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23AA7B" w14:textId="492BDB75" w:rsidR="009B471F" w:rsidRPr="0047538B" w:rsidRDefault="009B471F" w:rsidP="009B471F">
      <w:pPr>
        <w:tabs>
          <w:tab w:val="left" w:pos="1985"/>
        </w:tabs>
        <w:rPr>
          <w:rFonts w:cs="Arial" w:hint="eastAsia"/>
          <w:b/>
          <w:bCs/>
          <w:sz w:val="24"/>
          <w:lang w:val="en-US" w:eastAsia="zh-CN"/>
        </w:rPr>
      </w:pPr>
      <w:r w:rsidRPr="0047538B">
        <w:rPr>
          <w:rFonts w:cs="Arial" w:hint="eastAsia"/>
          <w:b/>
          <w:bCs/>
          <w:sz w:val="24"/>
          <w:lang w:val="en-US"/>
        </w:rPr>
        <w:t>3</w:t>
      </w:r>
      <w:r w:rsidRPr="0047538B">
        <w:rPr>
          <w:rFonts w:cs="Arial"/>
          <w:b/>
          <w:bCs/>
          <w:sz w:val="24"/>
          <w:lang w:val="en-US"/>
        </w:rPr>
        <w:t>GPP TSG-RAN WG3 #12</w:t>
      </w:r>
      <w:r>
        <w:rPr>
          <w:rFonts w:cs="Arial" w:hint="eastAsia"/>
          <w:b/>
          <w:bCs/>
          <w:sz w:val="24"/>
          <w:lang w:val="en-US" w:eastAsia="zh-CN"/>
        </w:rPr>
        <w:t>6</w:t>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Pr>
          <w:rFonts w:cs="Arial"/>
          <w:b/>
          <w:bCs/>
          <w:sz w:val="24"/>
          <w:lang w:val="en-US"/>
        </w:rPr>
        <w:tab/>
      </w:r>
      <w:r>
        <w:rPr>
          <w:rFonts w:cs="Arial"/>
          <w:b/>
          <w:bCs/>
          <w:sz w:val="24"/>
          <w:lang w:val="en-US"/>
        </w:rPr>
        <w:tab/>
      </w:r>
      <w:r w:rsidRPr="0047538B">
        <w:rPr>
          <w:rFonts w:cs="Arial"/>
          <w:b/>
          <w:bCs/>
          <w:sz w:val="24"/>
          <w:lang w:val="en-US"/>
        </w:rPr>
        <w:t>R3-24</w:t>
      </w:r>
      <w:r w:rsidR="002A07C7">
        <w:rPr>
          <w:rFonts w:cs="Arial" w:hint="eastAsia"/>
          <w:b/>
          <w:bCs/>
          <w:sz w:val="24"/>
          <w:lang w:val="en-US" w:eastAsia="zh-CN"/>
        </w:rPr>
        <w:t>7694</w:t>
      </w:r>
    </w:p>
    <w:p w14:paraId="574FFE9C" w14:textId="77777777" w:rsidR="009B471F" w:rsidRPr="00F114D4" w:rsidRDefault="009B471F" w:rsidP="009B471F">
      <w:pPr>
        <w:tabs>
          <w:tab w:val="left" w:pos="1985"/>
        </w:tabs>
        <w:rPr>
          <w:rFonts w:cs="Arial"/>
          <w:b/>
          <w:bCs/>
          <w:sz w:val="24"/>
          <w:lang w:val="en-US"/>
        </w:rPr>
      </w:pPr>
      <w:bookmarkStart w:id="0" w:name="_Hlk19781143"/>
      <w:r w:rsidRPr="00F114D4">
        <w:rPr>
          <w:rFonts w:cs="Arial"/>
          <w:b/>
          <w:bCs/>
          <w:sz w:val="24"/>
          <w:lang w:val="en-US"/>
        </w:rPr>
        <w:t>Orlando, USA</w:t>
      </w:r>
      <w:r w:rsidRPr="00F114D4">
        <w:rPr>
          <w:rFonts w:cs="Arial" w:hint="eastAsia"/>
          <w:b/>
          <w:bCs/>
          <w:sz w:val="24"/>
          <w:lang w:val="en-US"/>
        </w:rPr>
        <w:t xml:space="preserve">, </w:t>
      </w:r>
      <w:r w:rsidRPr="00F114D4">
        <w:rPr>
          <w:rFonts w:cs="Arial"/>
          <w:b/>
          <w:bCs/>
          <w:sz w:val="24"/>
          <w:lang w:val="en-US"/>
        </w:rPr>
        <w:t>1</w:t>
      </w:r>
      <w:r w:rsidRPr="00F114D4">
        <w:rPr>
          <w:rFonts w:cs="Arial" w:hint="eastAsia"/>
          <w:b/>
          <w:bCs/>
          <w:sz w:val="24"/>
          <w:lang w:val="en-US"/>
        </w:rPr>
        <w:t>8</w:t>
      </w:r>
      <w:r w:rsidRPr="00F114D4">
        <w:rPr>
          <w:rFonts w:cs="Arial"/>
          <w:b/>
          <w:bCs/>
          <w:sz w:val="24"/>
          <w:lang w:val="en-US"/>
        </w:rPr>
        <w:t xml:space="preserve">th – </w:t>
      </w:r>
      <w:r w:rsidRPr="00F114D4">
        <w:rPr>
          <w:rFonts w:cs="Arial" w:hint="eastAsia"/>
          <w:b/>
          <w:bCs/>
          <w:sz w:val="24"/>
          <w:lang w:val="en-US"/>
        </w:rPr>
        <w:t>22</w:t>
      </w:r>
      <w:r w:rsidRPr="00F114D4">
        <w:rPr>
          <w:rFonts w:cs="Arial"/>
          <w:b/>
          <w:bCs/>
          <w:sz w:val="24"/>
          <w:lang w:val="en-US"/>
        </w:rPr>
        <w:t xml:space="preserve">th </w:t>
      </w:r>
      <w:r w:rsidRPr="00F114D4">
        <w:rPr>
          <w:rFonts w:cs="Arial" w:hint="eastAsia"/>
          <w:b/>
          <w:bCs/>
          <w:sz w:val="24"/>
          <w:lang w:val="en-US"/>
        </w:rPr>
        <w:t>Nov</w:t>
      </w:r>
      <w:r w:rsidRPr="00F114D4">
        <w:rPr>
          <w:rFonts w:cs="Arial"/>
          <w:b/>
          <w:bCs/>
          <w:sz w:val="24"/>
          <w:lang w:val="en-US"/>
        </w:rPr>
        <w:t xml:space="preserve"> 2024</w:t>
      </w:r>
    </w:p>
    <w:bookmarkEnd w:id="0"/>
    <w:p w14:paraId="6FEC161A" w14:textId="1CE6A8CD" w:rsidR="00B770B3" w:rsidRPr="00063FC9" w:rsidRDefault="00A356BC" w:rsidP="00063FC9">
      <w:pPr>
        <w:tabs>
          <w:tab w:val="left" w:pos="1985"/>
        </w:tabs>
        <w:rPr>
          <w:rFonts w:cs="Arial" w:hint="eastAsia"/>
          <w:b/>
          <w:bCs/>
          <w:sz w:val="24"/>
          <w:lang w:val="en-US" w:eastAsia="zh-CN"/>
        </w:rPr>
      </w:pPr>
      <w:r w:rsidRPr="00063FC9">
        <w:rPr>
          <w:rFonts w:cs="Arial"/>
          <w:b/>
          <w:bCs/>
          <w:sz w:val="24"/>
          <w:lang w:val="en-US"/>
        </w:rPr>
        <w:t>Agenda Item:</w:t>
      </w:r>
      <w:r w:rsidRPr="00063FC9">
        <w:rPr>
          <w:rFonts w:cs="Arial"/>
          <w:b/>
          <w:bCs/>
          <w:sz w:val="24"/>
          <w:lang w:val="en-US"/>
        </w:rPr>
        <w:tab/>
      </w:r>
      <w:r w:rsidR="00F13878">
        <w:rPr>
          <w:rFonts w:cs="Arial" w:hint="eastAsia"/>
          <w:b/>
          <w:bCs/>
          <w:sz w:val="24"/>
          <w:lang w:val="en-US" w:eastAsia="zh-CN"/>
        </w:rPr>
        <w:t>10.4</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187B3B5C"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4D706F">
        <w:rPr>
          <w:rFonts w:cs="Arial" w:hint="eastAsia"/>
          <w:b/>
          <w:bCs/>
          <w:color w:val="000000"/>
          <w:sz w:val="24"/>
          <w:szCs w:val="24"/>
          <w:lang w:eastAsia="zh-CN"/>
        </w:rPr>
        <w:t xml:space="preserve">Discussion </w:t>
      </w:r>
      <w:r w:rsidR="00631E6B">
        <w:rPr>
          <w:rFonts w:cs="Arial" w:hint="eastAsia"/>
          <w:b/>
          <w:bCs/>
          <w:color w:val="000000"/>
          <w:sz w:val="24"/>
          <w:szCs w:val="24"/>
          <w:lang w:eastAsia="zh-CN"/>
        </w:rPr>
        <w:t xml:space="preserve">on </w:t>
      </w:r>
      <w:r w:rsidR="0008000D" w:rsidRPr="0008000D">
        <w:rPr>
          <w:rFonts w:cs="Arial"/>
          <w:b/>
          <w:bCs/>
          <w:color w:val="000000"/>
          <w:sz w:val="24"/>
          <w:szCs w:val="24"/>
          <w:lang w:eastAsia="zh-CN"/>
        </w:rPr>
        <w:t>RACH optimization for SDT</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35AE4C81" w14:textId="38E7DA62" w:rsidR="00625ECE" w:rsidRDefault="00625ECE" w:rsidP="00625ECE">
      <w:pPr>
        <w:spacing w:line="360" w:lineRule="auto"/>
        <w:jc w:val="both"/>
        <w:rPr>
          <w:rFonts w:ascii="Arial" w:hAnsi="Arial" w:cs="Arial"/>
          <w:sz w:val="22"/>
          <w:szCs w:val="22"/>
          <w:lang w:eastAsia="zh-CN"/>
        </w:rPr>
      </w:pPr>
      <w:r w:rsidRPr="00625ECE">
        <w:rPr>
          <w:rFonts w:ascii="Arial" w:hAnsi="Arial" w:cs="Arial"/>
          <w:sz w:val="22"/>
          <w:szCs w:val="22"/>
          <w:lang w:eastAsia="zh-CN"/>
        </w:rPr>
        <w:t>RAN</w:t>
      </w:r>
      <w:r>
        <w:rPr>
          <w:rFonts w:ascii="Arial" w:hAnsi="Arial" w:cs="Arial" w:hint="eastAsia"/>
          <w:sz w:val="22"/>
          <w:szCs w:val="22"/>
          <w:lang w:eastAsia="zh-CN"/>
        </w:rPr>
        <w:t>3</w:t>
      </w:r>
      <w:r w:rsidRPr="00625ECE">
        <w:rPr>
          <w:rFonts w:ascii="Arial" w:hAnsi="Arial" w:cs="Arial"/>
          <w:sz w:val="22"/>
          <w:szCs w:val="22"/>
          <w:lang w:eastAsia="zh-CN"/>
        </w:rPr>
        <w:t xml:space="preserve"> </w:t>
      </w:r>
      <w:r>
        <w:rPr>
          <w:rFonts w:ascii="Arial" w:hAnsi="Arial" w:cs="Arial" w:hint="eastAsia"/>
          <w:sz w:val="22"/>
          <w:szCs w:val="22"/>
          <w:lang w:eastAsia="zh-CN"/>
        </w:rPr>
        <w:t xml:space="preserve">had </w:t>
      </w:r>
      <w:r w:rsidRPr="00625ECE">
        <w:rPr>
          <w:rFonts w:ascii="Arial" w:hAnsi="Arial" w:cs="Arial" w:hint="eastAsia"/>
          <w:sz w:val="22"/>
          <w:szCs w:val="22"/>
          <w:lang w:eastAsia="zh-CN"/>
        </w:rPr>
        <w:t>discussed</w:t>
      </w:r>
      <w:r w:rsidRPr="00625ECE">
        <w:rPr>
          <w:rFonts w:ascii="Arial" w:hAnsi="Arial" w:cs="Arial"/>
          <w:sz w:val="22"/>
          <w:szCs w:val="22"/>
          <w:lang w:eastAsia="zh-CN"/>
        </w:rPr>
        <w:t xml:space="preserve"> R18 leftovers for SON/MDT</w:t>
      </w:r>
      <w:r>
        <w:rPr>
          <w:rFonts w:ascii="Arial" w:hAnsi="Arial" w:cs="Arial" w:hint="eastAsia"/>
          <w:sz w:val="22"/>
          <w:szCs w:val="22"/>
          <w:lang w:eastAsia="zh-CN"/>
        </w:rPr>
        <w:t xml:space="preserve"> during the past serval meetings</w:t>
      </w:r>
      <w:r w:rsidRPr="00625ECE">
        <w:rPr>
          <w:rFonts w:ascii="Arial" w:hAnsi="Arial" w:cs="Arial"/>
          <w:sz w:val="22"/>
          <w:szCs w:val="22"/>
          <w:lang w:eastAsia="zh-CN"/>
        </w:rPr>
        <w:t xml:space="preserve">. For RACH enhancement for SDT, </w:t>
      </w:r>
      <w:r w:rsidR="00912784">
        <w:rPr>
          <w:rFonts w:ascii="Arial" w:hAnsi="Arial" w:cs="Arial" w:hint="eastAsia"/>
          <w:sz w:val="22"/>
          <w:szCs w:val="22"/>
          <w:lang w:eastAsia="zh-CN"/>
        </w:rPr>
        <w:t xml:space="preserve">the following </w:t>
      </w:r>
      <w:r w:rsidRPr="00625ECE">
        <w:rPr>
          <w:rFonts w:ascii="Arial" w:hAnsi="Arial" w:cs="Arial"/>
          <w:sz w:val="22"/>
          <w:szCs w:val="22"/>
          <w:lang w:eastAsia="zh-CN"/>
        </w:rPr>
        <w:t>conclusions</w:t>
      </w:r>
      <w:r w:rsidR="00244FFE">
        <w:rPr>
          <w:rFonts w:ascii="Arial" w:hAnsi="Arial" w:cs="Arial" w:hint="eastAsia"/>
          <w:sz w:val="22"/>
          <w:szCs w:val="22"/>
          <w:lang w:eastAsia="zh-CN"/>
        </w:rPr>
        <w:t xml:space="preserve"> and </w:t>
      </w:r>
      <w:r w:rsidR="000C2D33">
        <w:rPr>
          <w:rFonts w:ascii="Arial" w:hAnsi="Arial" w:cs="Arial" w:hint="eastAsia"/>
          <w:sz w:val="22"/>
          <w:szCs w:val="22"/>
          <w:lang w:eastAsia="zh-CN"/>
        </w:rPr>
        <w:t>FFS</w:t>
      </w:r>
      <w:r w:rsidRPr="00625ECE">
        <w:rPr>
          <w:rFonts w:ascii="Arial" w:hAnsi="Arial" w:cs="Arial"/>
          <w:sz w:val="22"/>
          <w:szCs w:val="22"/>
          <w:lang w:eastAsia="zh-CN"/>
        </w:rPr>
        <w:t xml:space="preserve"> were made</w:t>
      </w:r>
      <w:r w:rsidR="009A293B">
        <w:rPr>
          <w:rFonts w:ascii="Arial" w:hAnsi="Arial" w:cs="Arial" w:hint="eastAsia"/>
          <w:sz w:val="22"/>
          <w:szCs w:val="22"/>
          <w:lang w:eastAsia="zh-CN"/>
        </w:rPr>
        <w:t xml:space="preserve"> in RAN3#125 meeting:</w:t>
      </w:r>
    </w:p>
    <w:p w14:paraId="65010870" w14:textId="77777777" w:rsidR="00A35645" w:rsidRPr="00A35645" w:rsidRDefault="00A35645" w:rsidP="00A35645">
      <w:pPr>
        <w:spacing w:line="360" w:lineRule="auto"/>
        <w:jc w:val="both"/>
        <w:rPr>
          <w:rFonts w:ascii="Arial" w:hAnsi="Arial" w:cs="Arial"/>
          <w:b/>
          <w:bCs/>
          <w:color w:val="00B050"/>
          <w:sz w:val="22"/>
          <w:szCs w:val="22"/>
          <w:lang w:eastAsia="zh-CN"/>
        </w:rPr>
      </w:pPr>
      <w:r w:rsidRPr="00A35645">
        <w:rPr>
          <w:rFonts w:ascii="Arial" w:hAnsi="Arial" w:cs="Arial"/>
          <w:b/>
          <w:bCs/>
          <w:color w:val="00B050"/>
          <w:sz w:val="22"/>
          <w:szCs w:val="22"/>
          <w:lang w:eastAsia="zh-CN"/>
        </w:rPr>
        <w:t>The information that stored and reported in the RA report for SDT:</w:t>
      </w:r>
    </w:p>
    <w:p w14:paraId="73ADAB44" w14:textId="77777777" w:rsidR="00A35645" w:rsidRPr="00A35645" w:rsidRDefault="00A35645" w:rsidP="00A35645">
      <w:pPr>
        <w:spacing w:line="360" w:lineRule="auto"/>
        <w:jc w:val="both"/>
        <w:rPr>
          <w:rFonts w:ascii="Arial" w:hAnsi="Arial" w:cs="Arial"/>
          <w:b/>
          <w:bCs/>
          <w:color w:val="00B050"/>
          <w:sz w:val="22"/>
          <w:szCs w:val="22"/>
          <w:lang w:eastAsia="zh-CN"/>
        </w:rPr>
      </w:pPr>
      <w:r w:rsidRPr="00A35645">
        <w:rPr>
          <w:rFonts w:ascii="Arial" w:hAnsi="Arial" w:cs="Arial"/>
          <w:b/>
          <w:bCs/>
          <w:color w:val="00B050"/>
          <w:sz w:val="22"/>
          <w:szCs w:val="22"/>
          <w:lang w:eastAsia="zh-CN"/>
        </w:rPr>
        <w:t>-</w:t>
      </w:r>
      <w:r w:rsidRPr="00A35645">
        <w:rPr>
          <w:rFonts w:ascii="Arial" w:hAnsi="Arial" w:cs="Arial"/>
          <w:b/>
          <w:bCs/>
          <w:color w:val="00B050"/>
          <w:sz w:val="22"/>
          <w:szCs w:val="22"/>
          <w:lang w:eastAsia="zh-CN"/>
        </w:rPr>
        <w:tab/>
        <w:t>c. the time from the start of RA-SDT to the reporting of RA report</w:t>
      </w:r>
    </w:p>
    <w:p w14:paraId="7BB9B901" w14:textId="489E8DAA" w:rsidR="009A293B" w:rsidRPr="00A35645" w:rsidRDefault="00A35645" w:rsidP="00625ECE">
      <w:pPr>
        <w:spacing w:line="360" w:lineRule="auto"/>
        <w:jc w:val="both"/>
        <w:rPr>
          <w:rFonts w:ascii="Arial" w:hAnsi="Arial" w:cs="Arial" w:hint="eastAsia"/>
          <w:b/>
          <w:bCs/>
          <w:color w:val="00B0F0"/>
          <w:sz w:val="22"/>
          <w:szCs w:val="22"/>
          <w:lang w:eastAsia="zh-CN"/>
        </w:rPr>
      </w:pPr>
      <w:r w:rsidRPr="00A35645">
        <w:rPr>
          <w:rFonts w:ascii="Arial" w:hAnsi="Arial" w:cs="Arial"/>
          <w:b/>
          <w:bCs/>
          <w:color w:val="00B0F0"/>
          <w:sz w:val="22"/>
          <w:szCs w:val="22"/>
          <w:lang w:eastAsia="zh-CN"/>
        </w:rPr>
        <w:t>FFS on other SDT related information.</w:t>
      </w:r>
    </w:p>
    <w:p w14:paraId="4FA74ED6" w14:textId="3FC5F9E1" w:rsidR="009D4C92" w:rsidRDefault="009D4C92" w:rsidP="002F7CD0">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And </w:t>
      </w:r>
      <w:r w:rsidR="00C372C1">
        <w:rPr>
          <w:rFonts w:ascii="Arial" w:hAnsi="Arial" w:cs="Arial"/>
          <w:sz w:val="22"/>
          <w:szCs w:val="22"/>
          <w:lang w:eastAsia="zh-CN"/>
        </w:rPr>
        <w:t>at RAN</w:t>
      </w:r>
      <w:r>
        <w:rPr>
          <w:rFonts w:ascii="Arial" w:hAnsi="Arial" w:cs="Arial" w:hint="eastAsia"/>
          <w:sz w:val="22"/>
          <w:szCs w:val="22"/>
          <w:lang w:eastAsia="zh-CN"/>
        </w:rPr>
        <w:t>2#127bis meeting, the following agreements on RACH Optimization for SDT had been made:</w:t>
      </w:r>
    </w:p>
    <w:p w14:paraId="694F2EFF" w14:textId="259A5F84" w:rsidR="004321FB" w:rsidRPr="00C96CF2" w:rsidRDefault="00E72E6C" w:rsidP="002F7CD0">
      <w:pPr>
        <w:spacing w:line="360" w:lineRule="auto"/>
        <w:jc w:val="both"/>
        <w:rPr>
          <w:rFonts w:ascii="Arial" w:hAnsi="Arial" w:cs="Arial"/>
          <w:sz w:val="22"/>
          <w:szCs w:val="22"/>
          <w:lang w:eastAsia="zh-CN"/>
        </w:rPr>
      </w:pPr>
      <w:r>
        <w:rPr>
          <w:noProof/>
        </w:rPr>
        <mc:AlternateContent>
          <mc:Choice Requires="wps">
            <w:drawing>
              <wp:anchor distT="0" distB="0" distL="114300" distR="114300" simplePos="0" relativeHeight="251659264" behindDoc="0" locked="0" layoutInCell="1" allowOverlap="1" wp14:anchorId="74E164D9" wp14:editId="05E6C9E7">
                <wp:simplePos x="0" y="0"/>
                <wp:positionH relativeFrom="column">
                  <wp:posOffset>0</wp:posOffset>
                </wp:positionH>
                <wp:positionV relativeFrom="paragraph">
                  <wp:posOffset>0</wp:posOffset>
                </wp:positionV>
                <wp:extent cx="1828800" cy="1828800"/>
                <wp:effectExtent l="0" t="0" r="0" b="0"/>
                <wp:wrapSquare wrapText="bothSides"/>
                <wp:docPr id="159266788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A409AE" w14:textId="77777777" w:rsidR="00E72E6C" w:rsidRPr="00E72E6C" w:rsidRDefault="00E72E6C" w:rsidP="00E72E6C">
                            <w:pPr>
                              <w:pStyle w:val="af9"/>
                              <w:numPr>
                                <w:ilvl w:val="0"/>
                                <w:numId w:val="61"/>
                              </w:numPr>
                              <w:spacing w:line="360" w:lineRule="auto"/>
                              <w:jc w:val="both"/>
                              <w:rPr>
                                <w:rFonts w:ascii="Arial" w:hAnsi="Arial" w:cs="Arial"/>
                                <w:sz w:val="22"/>
                                <w:szCs w:val="22"/>
                                <w:lang w:eastAsia="zh-CN"/>
                              </w:rPr>
                            </w:pPr>
                            <w:r w:rsidRPr="00E72E6C">
                              <w:rPr>
                                <w:rFonts w:ascii="Arial" w:hAnsi="Arial" w:cs="Arial"/>
                                <w:sz w:val="22"/>
                                <w:szCs w:val="22"/>
                                <w:lang w:eastAsia="zh-CN"/>
                              </w:rPr>
                              <w:t>For failed SDT case, UE includes the DL RSRP and UL data volume at the time of SDT evaluation in SON report. For successful SDT procedure, the UE does not log.</w:t>
                            </w:r>
                          </w:p>
                          <w:p w14:paraId="1C143BDF" w14:textId="77777777" w:rsidR="00E72E6C" w:rsidRPr="008F4865" w:rsidRDefault="00E72E6C" w:rsidP="008F4865">
                            <w:pPr>
                              <w:pStyle w:val="af9"/>
                              <w:numPr>
                                <w:ilvl w:val="0"/>
                                <w:numId w:val="61"/>
                              </w:numPr>
                              <w:spacing w:line="360" w:lineRule="auto"/>
                              <w:rPr>
                                <w:rFonts w:ascii="Arial" w:hAnsi="Arial" w:cs="Arial"/>
                                <w:sz w:val="22"/>
                              </w:rPr>
                            </w:pPr>
                            <w:r w:rsidRPr="00E72E6C">
                              <w:rPr>
                                <w:rFonts w:ascii="Arial" w:hAnsi="Arial" w:cs="Arial"/>
                                <w:sz w:val="22"/>
                                <w:szCs w:val="22"/>
                                <w:lang w:eastAsia="zh-CN"/>
                              </w:rPr>
                              <w:t xml:space="preserve">RAN2 understands for SON/MDT R19 the SDT enhancements only relate to the RA-SDT procedure. </w:t>
                            </w:r>
                            <w:r w:rsidRPr="00E72E6C">
                              <w:rPr>
                                <w:rFonts w:ascii="Arial" w:hAnsi="Arial" w:cs="Arial"/>
                                <w:sz w:val="22"/>
                                <w:szCs w:val="22"/>
                                <w:highlight w:val="yellow"/>
                                <w:lang w:eastAsia="zh-CN"/>
                              </w:rPr>
                              <w:t>This does not rule out the case when the UE falls back from RA-SDT.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4E164D9"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5CA409AE" w14:textId="77777777" w:rsidR="00E72E6C" w:rsidRPr="00E72E6C" w:rsidRDefault="00E72E6C" w:rsidP="00E72E6C">
                      <w:pPr>
                        <w:pStyle w:val="af9"/>
                        <w:numPr>
                          <w:ilvl w:val="0"/>
                          <w:numId w:val="61"/>
                        </w:numPr>
                        <w:spacing w:line="360" w:lineRule="auto"/>
                        <w:jc w:val="both"/>
                        <w:rPr>
                          <w:rFonts w:ascii="Arial" w:hAnsi="Arial" w:cs="Arial"/>
                          <w:sz w:val="22"/>
                          <w:szCs w:val="22"/>
                          <w:lang w:eastAsia="zh-CN"/>
                        </w:rPr>
                      </w:pPr>
                      <w:r w:rsidRPr="00E72E6C">
                        <w:rPr>
                          <w:rFonts w:ascii="Arial" w:hAnsi="Arial" w:cs="Arial"/>
                          <w:sz w:val="22"/>
                          <w:szCs w:val="22"/>
                          <w:lang w:eastAsia="zh-CN"/>
                        </w:rPr>
                        <w:t>For failed SDT case, UE includes the DL RSRP and UL data volume at the time of SDT evaluation in SON report. For successful SDT procedure, the UE does not log.</w:t>
                      </w:r>
                    </w:p>
                    <w:p w14:paraId="1C143BDF" w14:textId="77777777" w:rsidR="00E72E6C" w:rsidRPr="008F4865" w:rsidRDefault="00E72E6C" w:rsidP="008F4865">
                      <w:pPr>
                        <w:pStyle w:val="af9"/>
                        <w:numPr>
                          <w:ilvl w:val="0"/>
                          <w:numId w:val="61"/>
                        </w:numPr>
                        <w:spacing w:line="360" w:lineRule="auto"/>
                        <w:rPr>
                          <w:rFonts w:ascii="Arial" w:hAnsi="Arial" w:cs="Arial"/>
                          <w:sz w:val="22"/>
                        </w:rPr>
                      </w:pPr>
                      <w:r w:rsidRPr="00E72E6C">
                        <w:rPr>
                          <w:rFonts w:ascii="Arial" w:hAnsi="Arial" w:cs="Arial"/>
                          <w:sz w:val="22"/>
                          <w:szCs w:val="22"/>
                          <w:lang w:eastAsia="zh-CN"/>
                        </w:rPr>
                        <w:t xml:space="preserve">RAN2 understands for SON/MDT R19 the SDT enhancements only relate to the RA-SDT procedure. </w:t>
                      </w:r>
                      <w:r w:rsidRPr="00E72E6C">
                        <w:rPr>
                          <w:rFonts w:ascii="Arial" w:hAnsi="Arial" w:cs="Arial"/>
                          <w:sz w:val="22"/>
                          <w:szCs w:val="22"/>
                          <w:highlight w:val="yellow"/>
                          <w:lang w:eastAsia="zh-CN"/>
                        </w:rPr>
                        <w:t>This does not rule out the case when the UE falls back from RA-SDT.</w:t>
                      </w:r>
                    </w:p>
                  </w:txbxContent>
                </v:textbox>
                <w10:wrap type="square"/>
              </v:shape>
            </w:pict>
          </mc:Fallback>
        </mc:AlternateContent>
      </w:r>
      <w:r w:rsidRPr="00E72E6C">
        <w:rPr>
          <w:rFonts w:ascii="Arial" w:hAnsi="Arial" w:cs="Arial"/>
          <w:sz w:val="22"/>
          <w:szCs w:val="22"/>
          <w:lang w:eastAsia="zh-CN"/>
        </w:rPr>
        <w:t>In this contribution we</w:t>
      </w:r>
      <w:r w:rsidR="001113D7">
        <w:rPr>
          <w:rFonts w:ascii="Arial" w:hAnsi="Arial" w:cs="Arial" w:hint="eastAsia"/>
          <w:sz w:val="22"/>
          <w:szCs w:val="22"/>
          <w:lang w:eastAsia="zh-CN"/>
        </w:rPr>
        <w:t xml:space="preserve"> will </w:t>
      </w:r>
      <w:r w:rsidR="001113D7">
        <w:rPr>
          <w:rFonts w:ascii="Arial" w:hAnsi="Arial" w:cs="Arial"/>
          <w:sz w:val="22"/>
          <w:szCs w:val="22"/>
          <w:lang w:eastAsia="zh-CN"/>
        </w:rPr>
        <w:t>focus</w:t>
      </w:r>
      <w:r w:rsidR="001113D7">
        <w:rPr>
          <w:rFonts w:ascii="Arial" w:hAnsi="Arial" w:cs="Arial" w:hint="eastAsia"/>
          <w:sz w:val="22"/>
          <w:szCs w:val="22"/>
          <w:lang w:eastAsia="zh-CN"/>
        </w:rPr>
        <w:t xml:space="preserve"> on FFS on other SDT related information</w:t>
      </w:r>
      <w:r w:rsidRPr="00E72E6C">
        <w:rPr>
          <w:rFonts w:ascii="Arial" w:hAnsi="Arial" w:cs="Arial"/>
          <w:sz w:val="22"/>
          <w:szCs w:val="22"/>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287E2428" w14:textId="2ED96F8C" w:rsidR="006B646D" w:rsidRDefault="006B646D" w:rsidP="009847FE">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According to RAN2 agreement, </w:t>
      </w:r>
      <w:r w:rsidRPr="00C72C93">
        <w:rPr>
          <w:rFonts w:ascii="Arial" w:hAnsi="Arial" w:cs="Arial"/>
          <w:sz w:val="22"/>
          <w:szCs w:val="22"/>
          <w:lang w:eastAsia="zh-CN"/>
        </w:rPr>
        <w:t>CG-SDT related enhancement</w:t>
      </w:r>
      <w:r w:rsidRPr="00C72C93">
        <w:rPr>
          <w:rFonts w:ascii="Arial" w:hAnsi="Arial" w:cs="Arial" w:hint="eastAsia"/>
          <w:sz w:val="22"/>
          <w:szCs w:val="22"/>
          <w:lang w:eastAsia="zh-CN"/>
        </w:rPr>
        <w:t>s include</w:t>
      </w:r>
      <w:r w:rsidR="00BB2588">
        <w:rPr>
          <w:rFonts w:ascii="Arial" w:hAnsi="Arial" w:cs="Arial" w:hint="eastAsia"/>
          <w:sz w:val="22"/>
          <w:szCs w:val="22"/>
          <w:lang w:eastAsia="zh-CN"/>
        </w:rPr>
        <w:t xml:space="preserve"> the case</w:t>
      </w:r>
      <w:r w:rsidRPr="00C72C93">
        <w:rPr>
          <w:rFonts w:ascii="Arial" w:hAnsi="Arial" w:cs="Arial" w:hint="eastAsia"/>
          <w:sz w:val="22"/>
          <w:szCs w:val="22"/>
          <w:lang w:eastAsia="zh-CN"/>
        </w:rPr>
        <w:t xml:space="preserve"> </w:t>
      </w:r>
      <w:r w:rsidR="00BB2588">
        <w:rPr>
          <w:rFonts w:ascii="Arial" w:hAnsi="Arial" w:cs="Arial" w:hint="eastAsia"/>
          <w:sz w:val="22"/>
          <w:szCs w:val="22"/>
          <w:lang w:eastAsia="zh-CN"/>
        </w:rPr>
        <w:t xml:space="preserve">CG-SDT </w:t>
      </w:r>
      <w:r w:rsidRPr="00C72C93">
        <w:rPr>
          <w:rFonts w:ascii="Arial" w:hAnsi="Arial" w:cs="Arial" w:hint="eastAsia"/>
          <w:sz w:val="22"/>
          <w:szCs w:val="22"/>
          <w:lang w:eastAsia="zh-CN"/>
        </w:rPr>
        <w:t>fallback to RA-SDT</w:t>
      </w:r>
      <w:r w:rsidRPr="00C72C93">
        <w:rPr>
          <w:rFonts w:ascii="Arial" w:hAnsi="Arial" w:cs="Arial"/>
          <w:sz w:val="22"/>
          <w:szCs w:val="22"/>
          <w:lang w:eastAsia="zh-CN"/>
        </w:rPr>
        <w:t xml:space="preserve"> is out of scope of R18 leftover discussion</w:t>
      </w:r>
      <w:r w:rsidR="00C72C93">
        <w:rPr>
          <w:rFonts w:ascii="Arial" w:hAnsi="Arial" w:cs="Arial" w:hint="eastAsia"/>
          <w:sz w:val="22"/>
          <w:szCs w:val="22"/>
          <w:lang w:eastAsia="zh-CN"/>
        </w:rPr>
        <w:t xml:space="preserve">. </w:t>
      </w:r>
    </w:p>
    <w:p w14:paraId="15193DB8" w14:textId="64A5FF10" w:rsidR="00EF6CC5" w:rsidRPr="00EF6CC5" w:rsidRDefault="00EF6CC5" w:rsidP="009847FE">
      <w:pPr>
        <w:spacing w:line="360" w:lineRule="auto"/>
        <w:jc w:val="both"/>
        <w:rPr>
          <w:rFonts w:ascii="Arial" w:hAnsi="Arial" w:cs="Arial" w:hint="eastAsia"/>
          <w:b/>
          <w:bCs/>
          <w:sz w:val="22"/>
          <w:szCs w:val="22"/>
          <w:lang w:eastAsia="zh-CN"/>
        </w:rPr>
      </w:pPr>
      <w:r w:rsidRPr="00EF6CC5">
        <w:rPr>
          <w:rFonts w:ascii="Arial" w:hAnsi="Arial" w:cs="Arial" w:hint="eastAsia"/>
          <w:b/>
          <w:bCs/>
          <w:sz w:val="22"/>
          <w:szCs w:val="22"/>
          <w:lang w:eastAsia="zh-CN"/>
        </w:rPr>
        <w:t xml:space="preserve">Proposal 1: </w:t>
      </w:r>
      <w:r w:rsidRPr="00EF6CC5">
        <w:rPr>
          <w:rFonts w:ascii="Arial" w:hAnsi="Arial" w:cs="Arial" w:hint="eastAsia"/>
          <w:b/>
          <w:bCs/>
          <w:sz w:val="22"/>
          <w:szCs w:val="22"/>
          <w:lang w:eastAsia="zh-CN"/>
        </w:rPr>
        <w:t>the case CG-SDT fallback to RA-SDT</w:t>
      </w:r>
      <w:r w:rsidRPr="00EF6CC5">
        <w:rPr>
          <w:rFonts w:ascii="Arial" w:hAnsi="Arial" w:cs="Arial"/>
          <w:b/>
          <w:bCs/>
          <w:sz w:val="22"/>
          <w:szCs w:val="22"/>
          <w:lang w:eastAsia="zh-CN"/>
        </w:rPr>
        <w:t xml:space="preserve"> is out of scope of R18 leftover discussion</w:t>
      </w:r>
    </w:p>
    <w:p w14:paraId="043A4ED8" w14:textId="5ABA5834" w:rsidR="006B646D" w:rsidRDefault="001D4E53" w:rsidP="009847FE">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In Rel-17, </w:t>
      </w:r>
      <w:r w:rsidR="00CD36FE" w:rsidRPr="00CD36FE">
        <w:rPr>
          <w:rFonts w:ascii="Arial" w:hAnsi="Arial" w:cs="Arial"/>
          <w:sz w:val="22"/>
          <w:szCs w:val="22"/>
          <w:lang w:eastAsia="zh-CN"/>
        </w:rPr>
        <w:t>supplementary uplink</w:t>
      </w:r>
      <w:r w:rsidR="00CD36FE" w:rsidRPr="00CD36FE">
        <w:rPr>
          <w:rFonts w:ascii="Arial" w:hAnsi="Arial" w:cs="Arial" w:hint="eastAsia"/>
          <w:sz w:val="22"/>
          <w:szCs w:val="22"/>
          <w:lang w:eastAsia="zh-CN"/>
        </w:rPr>
        <w:t xml:space="preserve"> can be</w:t>
      </w:r>
      <w:r w:rsidR="00EF6CC5">
        <w:rPr>
          <w:rFonts w:ascii="Arial" w:hAnsi="Arial" w:cs="Arial" w:hint="eastAsia"/>
          <w:sz w:val="22"/>
          <w:szCs w:val="22"/>
          <w:lang w:eastAsia="zh-CN"/>
        </w:rPr>
        <w:t xml:space="preserve"> supported in RA-SDT, and UE can select either NUL and SUL based on</w:t>
      </w:r>
      <w:r w:rsidR="00EF6CC5" w:rsidRPr="001D4E53">
        <w:rPr>
          <w:rFonts w:ascii="Arial" w:hAnsi="Arial" w:cs="Arial" w:hint="eastAsia"/>
          <w:i/>
          <w:iCs/>
          <w:sz w:val="22"/>
          <w:szCs w:val="22"/>
          <w:lang w:eastAsia="zh-CN"/>
        </w:rPr>
        <w:t xml:space="preserve"> </w:t>
      </w:r>
      <w:r w:rsidR="00EF6CC5" w:rsidRPr="001D4E53">
        <w:rPr>
          <w:rFonts w:ascii="Arial" w:hAnsi="Arial" w:cs="Arial"/>
          <w:i/>
          <w:iCs/>
          <w:sz w:val="22"/>
          <w:szCs w:val="22"/>
          <w:lang w:eastAsia="zh-CN"/>
        </w:rPr>
        <w:t>rsrp-ThresholdSSB-SUL</w:t>
      </w:r>
      <w:r w:rsidR="00CD36FE">
        <w:rPr>
          <w:rFonts w:ascii="Arial" w:hAnsi="Arial" w:cs="Arial" w:hint="eastAsia"/>
          <w:sz w:val="22"/>
          <w:szCs w:val="22"/>
          <w:lang w:eastAsia="zh-CN"/>
        </w:rPr>
        <w:t xml:space="preserve"> information broadcast in SIB1</w:t>
      </w:r>
      <w:r w:rsidR="00AD0BB2">
        <w:rPr>
          <w:rFonts w:ascii="Arial" w:hAnsi="Arial" w:cs="Arial" w:hint="eastAsia"/>
          <w:sz w:val="22"/>
          <w:szCs w:val="22"/>
          <w:lang w:eastAsia="zh-CN"/>
        </w:rPr>
        <w:t>:</w:t>
      </w:r>
    </w:p>
    <w:p w14:paraId="0E17A950" w14:textId="77777777" w:rsidR="00AD0BB2" w:rsidRPr="00AD0BB2" w:rsidRDefault="00AD0BB2" w:rsidP="00AD0BB2">
      <w:pPr>
        <w:pStyle w:val="B1"/>
        <w:rPr>
          <w:rFonts w:eastAsia="等线"/>
          <w:sz w:val="22"/>
          <w:szCs w:val="22"/>
          <w:lang w:eastAsia="zh-CN"/>
        </w:rPr>
      </w:pPr>
      <w:r w:rsidRPr="00AD0BB2">
        <w:rPr>
          <w:rFonts w:eastAsia="等线"/>
          <w:sz w:val="22"/>
          <w:szCs w:val="22"/>
          <w:lang w:eastAsia="zh-CN"/>
        </w:rPr>
        <w:t>1&gt;</w:t>
      </w:r>
      <w:r w:rsidRPr="00AD0BB2">
        <w:rPr>
          <w:rFonts w:eastAsia="等线"/>
          <w:sz w:val="22"/>
          <w:szCs w:val="22"/>
          <w:lang w:eastAsia="zh-CN"/>
        </w:rPr>
        <w:tab/>
        <w:t xml:space="preserve">if the RSRP of the downlink pathloss reference is higher than </w:t>
      </w:r>
      <w:r w:rsidRPr="00AD0BB2">
        <w:rPr>
          <w:rFonts w:eastAsia="等线"/>
          <w:i/>
          <w:sz w:val="22"/>
          <w:szCs w:val="22"/>
          <w:lang w:eastAsia="zh-CN"/>
        </w:rPr>
        <w:t>RSRP_THRESHOLD</w:t>
      </w:r>
      <w:r w:rsidRPr="00AD0BB2">
        <w:rPr>
          <w:rFonts w:eastAsia="等线"/>
          <w:sz w:val="22"/>
          <w:szCs w:val="22"/>
          <w:lang w:eastAsia="zh-CN"/>
        </w:rPr>
        <w:t xml:space="preserve"> or if </w:t>
      </w:r>
      <w:r w:rsidRPr="00AD0BB2">
        <w:rPr>
          <w:rFonts w:eastAsia="等线"/>
          <w:i/>
          <w:sz w:val="22"/>
          <w:szCs w:val="22"/>
          <w:lang w:eastAsia="zh-CN"/>
        </w:rPr>
        <w:t>RSRP_THRESHOLD</w:t>
      </w:r>
      <w:r w:rsidRPr="00AD0BB2">
        <w:rPr>
          <w:rFonts w:eastAsia="等线"/>
          <w:sz w:val="22"/>
          <w:szCs w:val="22"/>
          <w:lang w:eastAsia="zh-CN"/>
        </w:rPr>
        <w:t xml:space="preserve"> is not set:</w:t>
      </w:r>
    </w:p>
    <w:p w14:paraId="3CC71DC8" w14:textId="77777777" w:rsidR="00AD0BB2" w:rsidRPr="00AD0BB2" w:rsidRDefault="00AD0BB2" w:rsidP="00AD0BB2">
      <w:pPr>
        <w:pStyle w:val="B2"/>
        <w:rPr>
          <w:rFonts w:eastAsia="等线"/>
          <w:sz w:val="22"/>
          <w:szCs w:val="22"/>
          <w:lang w:eastAsia="zh-CN"/>
        </w:rPr>
      </w:pPr>
      <w:r w:rsidRPr="00AD0BB2">
        <w:rPr>
          <w:rFonts w:eastAsia="等线"/>
          <w:sz w:val="22"/>
          <w:szCs w:val="22"/>
          <w:lang w:eastAsia="zh-CN"/>
        </w:rPr>
        <w:t>2&gt;</w:t>
      </w:r>
      <w:r w:rsidRPr="00AD0BB2">
        <w:rPr>
          <w:rFonts w:eastAsia="等线"/>
          <w:sz w:val="22"/>
          <w:szCs w:val="22"/>
          <w:lang w:eastAsia="zh-CN"/>
        </w:rPr>
        <w:tab/>
        <w:t>if the Serving Cell is configured with supplementary uplink as specified in TS 38.331 [5]; and</w:t>
      </w:r>
    </w:p>
    <w:p w14:paraId="3DCE5294" w14:textId="77777777" w:rsidR="00AD0BB2" w:rsidRPr="00AD0BB2" w:rsidRDefault="00AD0BB2" w:rsidP="00AD0BB2">
      <w:pPr>
        <w:pStyle w:val="B2"/>
        <w:rPr>
          <w:rFonts w:eastAsia="等线"/>
          <w:sz w:val="22"/>
          <w:szCs w:val="22"/>
          <w:lang w:eastAsia="zh-CN"/>
        </w:rPr>
      </w:pPr>
      <w:r w:rsidRPr="00AD0BB2">
        <w:rPr>
          <w:rFonts w:eastAsia="等线"/>
          <w:sz w:val="22"/>
          <w:szCs w:val="22"/>
          <w:lang w:eastAsia="zh-CN"/>
        </w:rPr>
        <w:t>2&gt;</w:t>
      </w:r>
      <w:r w:rsidRPr="00AD0BB2">
        <w:rPr>
          <w:rFonts w:eastAsia="等线"/>
          <w:sz w:val="22"/>
          <w:szCs w:val="22"/>
          <w:lang w:eastAsia="zh-CN"/>
        </w:rPr>
        <w:tab/>
        <w:t xml:space="preserve">if the RSRP of the downlink pathloss reference is less than </w:t>
      </w:r>
      <w:r w:rsidRPr="00AD0BB2">
        <w:rPr>
          <w:rFonts w:eastAsia="等线"/>
          <w:i/>
          <w:sz w:val="22"/>
          <w:szCs w:val="22"/>
          <w:lang w:eastAsia="zh-CN"/>
        </w:rPr>
        <w:t>rsrp-ThresholdSSB-SUL</w:t>
      </w:r>
      <w:r w:rsidRPr="00AD0BB2">
        <w:rPr>
          <w:rFonts w:eastAsia="等线"/>
          <w:sz w:val="22"/>
          <w:szCs w:val="22"/>
          <w:lang w:eastAsia="zh-CN"/>
        </w:rPr>
        <w:t>:</w:t>
      </w:r>
    </w:p>
    <w:p w14:paraId="2F42D833" w14:textId="77777777" w:rsidR="00AD0BB2" w:rsidRPr="00AD0BB2" w:rsidRDefault="00AD0BB2" w:rsidP="00AD0BB2">
      <w:pPr>
        <w:pStyle w:val="B3"/>
        <w:rPr>
          <w:rFonts w:eastAsia="等线"/>
          <w:sz w:val="22"/>
          <w:szCs w:val="22"/>
          <w:lang w:eastAsia="zh-CN"/>
        </w:rPr>
      </w:pPr>
      <w:r w:rsidRPr="00AD0BB2">
        <w:rPr>
          <w:rFonts w:eastAsia="等线"/>
          <w:sz w:val="22"/>
          <w:szCs w:val="22"/>
          <w:lang w:eastAsia="zh-CN"/>
        </w:rPr>
        <w:t>3&gt;</w:t>
      </w:r>
      <w:r w:rsidRPr="00AD0BB2">
        <w:rPr>
          <w:rFonts w:eastAsia="等线"/>
          <w:sz w:val="22"/>
          <w:szCs w:val="22"/>
          <w:lang w:eastAsia="zh-CN"/>
        </w:rPr>
        <w:tab/>
        <w:t>select the SUL carrier.</w:t>
      </w:r>
    </w:p>
    <w:p w14:paraId="326CED9A" w14:textId="77777777" w:rsidR="00AD0BB2" w:rsidRPr="00AD0BB2" w:rsidRDefault="00AD0BB2" w:rsidP="00AD0BB2">
      <w:pPr>
        <w:pStyle w:val="B2"/>
        <w:rPr>
          <w:rFonts w:eastAsia="等线"/>
          <w:sz w:val="22"/>
          <w:szCs w:val="22"/>
          <w:lang w:eastAsia="zh-CN"/>
        </w:rPr>
      </w:pPr>
      <w:r w:rsidRPr="00AD0BB2">
        <w:rPr>
          <w:rFonts w:eastAsia="等线"/>
          <w:sz w:val="22"/>
          <w:szCs w:val="22"/>
          <w:lang w:eastAsia="zh-CN"/>
        </w:rPr>
        <w:lastRenderedPageBreak/>
        <w:t>2&gt;</w:t>
      </w:r>
      <w:r w:rsidRPr="00AD0BB2">
        <w:rPr>
          <w:rFonts w:eastAsia="等线"/>
          <w:sz w:val="22"/>
          <w:szCs w:val="22"/>
          <w:lang w:eastAsia="zh-CN"/>
        </w:rPr>
        <w:tab/>
        <w:t>else:</w:t>
      </w:r>
    </w:p>
    <w:p w14:paraId="17E3F4F4" w14:textId="77777777" w:rsidR="00AD0BB2" w:rsidRPr="00AD0BB2" w:rsidRDefault="00AD0BB2" w:rsidP="00AD0BB2">
      <w:pPr>
        <w:pStyle w:val="B3"/>
        <w:rPr>
          <w:rFonts w:eastAsia="等线"/>
          <w:sz w:val="22"/>
          <w:szCs w:val="22"/>
          <w:lang w:eastAsia="zh-CN"/>
        </w:rPr>
      </w:pPr>
      <w:r w:rsidRPr="00AD0BB2">
        <w:rPr>
          <w:rFonts w:eastAsia="等线"/>
          <w:sz w:val="22"/>
          <w:szCs w:val="22"/>
          <w:lang w:eastAsia="zh-CN"/>
        </w:rPr>
        <w:t>3&gt;</w:t>
      </w:r>
      <w:r w:rsidRPr="00AD0BB2">
        <w:rPr>
          <w:rFonts w:eastAsia="等线"/>
          <w:sz w:val="22"/>
          <w:szCs w:val="22"/>
          <w:lang w:eastAsia="zh-CN"/>
        </w:rPr>
        <w:tab/>
        <w:t>select the NUL carrier.</w:t>
      </w:r>
    </w:p>
    <w:p w14:paraId="7B9A88D5" w14:textId="6A35240F" w:rsidR="00AD0BB2" w:rsidRPr="00AD0BB2" w:rsidRDefault="00AD0BB2" w:rsidP="009847FE">
      <w:pPr>
        <w:spacing w:line="360" w:lineRule="auto"/>
        <w:jc w:val="both"/>
        <w:rPr>
          <w:rFonts w:ascii="Arial" w:hAnsi="Arial" w:cs="Arial" w:hint="eastAsia"/>
          <w:sz w:val="22"/>
          <w:szCs w:val="22"/>
          <w:lang w:eastAsia="zh-CN"/>
        </w:rPr>
      </w:pPr>
      <w:r>
        <w:rPr>
          <w:rFonts w:ascii="Arial" w:hAnsi="Arial" w:cs="Arial" w:hint="eastAsia"/>
          <w:sz w:val="22"/>
          <w:szCs w:val="22"/>
          <w:lang w:eastAsia="zh-CN"/>
        </w:rPr>
        <w:t xml:space="preserve">Since NUL and SUL may be </w:t>
      </w:r>
      <w:r>
        <w:rPr>
          <w:rFonts w:ascii="Arial" w:hAnsi="Arial" w:cs="Arial"/>
          <w:sz w:val="22"/>
          <w:szCs w:val="22"/>
          <w:lang w:eastAsia="zh-CN"/>
        </w:rPr>
        <w:t>configured</w:t>
      </w:r>
      <w:r>
        <w:rPr>
          <w:rFonts w:ascii="Arial" w:hAnsi="Arial" w:cs="Arial" w:hint="eastAsia"/>
          <w:sz w:val="22"/>
          <w:szCs w:val="22"/>
          <w:lang w:eastAsia="zh-CN"/>
        </w:rPr>
        <w:t xml:space="preserve"> with </w:t>
      </w:r>
      <w:r>
        <w:rPr>
          <w:rFonts w:ascii="Arial" w:hAnsi="Arial" w:cs="Arial"/>
          <w:sz w:val="22"/>
          <w:szCs w:val="22"/>
          <w:lang w:eastAsia="zh-CN"/>
        </w:rPr>
        <w:t>separated</w:t>
      </w:r>
      <w:r>
        <w:rPr>
          <w:rFonts w:ascii="Arial" w:hAnsi="Arial" w:cs="Arial" w:hint="eastAsia"/>
          <w:sz w:val="22"/>
          <w:szCs w:val="22"/>
          <w:lang w:eastAsia="zh-CN"/>
        </w:rPr>
        <w:t xml:space="preserve"> PRACH resource and </w:t>
      </w:r>
      <w:r>
        <w:rPr>
          <w:rFonts w:ascii="Arial" w:hAnsi="Arial" w:cs="Arial"/>
          <w:sz w:val="22"/>
          <w:szCs w:val="22"/>
          <w:lang w:eastAsia="zh-CN"/>
        </w:rPr>
        <w:t>separated</w:t>
      </w:r>
      <w:r>
        <w:rPr>
          <w:rFonts w:ascii="Arial" w:hAnsi="Arial" w:cs="Arial" w:hint="eastAsia"/>
          <w:sz w:val="22"/>
          <w:szCs w:val="22"/>
          <w:lang w:eastAsia="zh-CN"/>
        </w:rPr>
        <w:t xml:space="preserve"> carrier, the UL carrier information is needed in RA report for </w:t>
      </w:r>
      <w:r>
        <w:rPr>
          <w:rFonts w:ascii="Arial" w:hAnsi="Arial" w:cs="Arial"/>
          <w:sz w:val="22"/>
          <w:szCs w:val="22"/>
          <w:lang w:eastAsia="zh-CN"/>
        </w:rPr>
        <w:t>optimization</w:t>
      </w:r>
      <w:r>
        <w:rPr>
          <w:rFonts w:ascii="Arial" w:hAnsi="Arial" w:cs="Arial" w:hint="eastAsia"/>
          <w:sz w:val="22"/>
          <w:szCs w:val="22"/>
          <w:lang w:eastAsia="zh-CN"/>
        </w:rPr>
        <w:t xml:space="preserve"> purpose. </w:t>
      </w:r>
    </w:p>
    <w:p w14:paraId="503202B1" w14:textId="781BFEA2" w:rsidR="00AD0BB2" w:rsidRPr="00D5184A" w:rsidRDefault="00D5184A" w:rsidP="009847FE">
      <w:pPr>
        <w:spacing w:line="360" w:lineRule="auto"/>
        <w:jc w:val="both"/>
        <w:rPr>
          <w:rFonts w:ascii="Arial" w:hAnsi="Arial" w:cs="Arial" w:hint="eastAsia"/>
          <w:b/>
          <w:bCs/>
          <w:sz w:val="22"/>
          <w:szCs w:val="22"/>
          <w:lang w:eastAsia="zh-CN"/>
        </w:rPr>
      </w:pPr>
      <w:r w:rsidRPr="00D5184A">
        <w:rPr>
          <w:rFonts w:ascii="Arial" w:hAnsi="Arial" w:cs="Arial" w:hint="eastAsia"/>
          <w:b/>
          <w:bCs/>
          <w:sz w:val="22"/>
          <w:szCs w:val="22"/>
          <w:lang w:eastAsia="zh-CN"/>
        </w:rPr>
        <w:t xml:space="preserve">Proposal 2: </w:t>
      </w:r>
      <w:r w:rsidRPr="00D5184A">
        <w:rPr>
          <w:rFonts w:ascii="Arial" w:hAnsi="Arial" w:cs="Arial" w:hint="eastAsia"/>
          <w:b/>
          <w:bCs/>
          <w:sz w:val="22"/>
          <w:szCs w:val="22"/>
          <w:lang w:eastAsia="zh-CN"/>
        </w:rPr>
        <w:t xml:space="preserve">the UL carrier information is needed in RA report for </w:t>
      </w:r>
      <w:r w:rsidRPr="00D5184A">
        <w:rPr>
          <w:rFonts w:ascii="Arial" w:hAnsi="Arial" w:cs="Arial"/>
          <w:b/>
          <w:bCs/>
          <w:sz w:val="22"/>
          <w:szCs w:val="22"/>
          <w:lang w:eastAsia="zh-CN"/>
        </w:rPr>
        <w:t>optimization</w:t>
      </w:r>
      <w:r w:rsidRPr="00D5184A">
        <w:rPr>
          <w:rFonts w:ascii="Arial" w:hAnsi="Arial" w:cs="Arial" w:hint="eastAsia"/>
          <w:b/>
          <w:bCs/>
          <w:sz w:val="22"/>
          <w:szCs w:val="22"/>
          <w:lang w:eastAsia="zh-CN"/>
        </w:rPr>
        <w:t xml:space="preserve"> purpose.</w:t>
      </w:r>
    </w:p>
    <w:p w14:paraId="0A2FE0CF" w14:textId="24653872" w:rsidR="00E5697B" w:rsidRDefault="00E5697B" w:rsidP="00E5697B">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In </w:t>
      </w:r>
      <w:r>
        <w:rPr>
          <w:rFonts w:ascii="Arial" w:hAnsi="Arial" w:cs="Arial"/>
          <w:sz w:val="22"/>
          <w:szCs w:val="22"/>
          <w:lang w:eastAsia="zh-CN"/>
        </w:rPr>
        <w:t>addition</w:t>
      </w:r>
      <w:r>
        <w:rPr>
          <w:rFonts w:ascii="Arial" w:hAnsi="Arial" w:cs="Arial" w:hint="eastAsia"/>
          <w:sz w:val="22"/>
          <w:szCs w:val="22"/>
          <w:lang w:eastAsia="zh-CN"/>
        </w:rPr>
        <w:t>,</w:t>
      </w:r>
      <w:r w:rsidRPr="00E5697B">
        <w:rPr>
          <w:rFonts w:ascii="Arial" w:hAnsi="Arial" w:cs="Arial"/>
          <w:sz w:val="22"/>
          <w:szCs w:val="22"/>
          <w:lang w:eastAsia="zh-CN"/>
        </w:rPr>
        <w:t xml:space="preserve"> the SDT procedure </w:t>
      </w:r>
      <w:r>
        <w:rPr>
          <w:rFonts w:ascii="Arial" w:hAnsi="Arial" w:cs="Arial" w:hint="eastAsia"/>
          <w:sz w:val="22"/>
          <w:szCs w:val="22"/>
          <w:lang w:eastAsia="zh-CN"/>
        </w:rPr>
        <w:t>may be</w:t>
      </w:r>
      <w:r w:rsidRPr="00E5697B">
        <w:rPr>
          <w:rFonts w:ascii="Arial" w:hAnsi="Arial" w:cs="Arial"/>
          <w:sz w:val="22"/>
          <w:szCs w:val="22"/>
          <w:lang w:eastAsia="zh-CN"/>
        </w:rPr>
        <w:t xml:space="preserve"> </w:t>
      </w:r>
      <w:r>
        <w:rPr>
          <w:rFonts w:ascii="Arial" w:hAnsi="Arial" w:cs="Arial" w:hint="eastAsia"/>
          <w:sz w:val="22"/>
          <w:szCs w:val="22"/>
          <w:lang w:eastAsia="zh-CN"/>
        </w:rPr>
        <w:t>failure</w:t>
      </w:r>
      <w:r w:rsidRPr="00E5697B">
        <w:rPr>
          <w:rFonts w:ascii="Arial" w:hAnsi="Arial" w:cs="Arial"/>
          <w:sz w:val="22"/>
          <w:szCs w:val="22"/>
          <w:lang w:eastAsia="zh-CN"/>
        </w:rPr>
        <w:t xml:space="preserve"> for the following cases:</w:t>
      </w:r>
    </w:p>
    <w:p w14:paraId="4D30BC59" w14:textId="61B68ADB" w:rsidR="00E5697B" w:rsidRPr="00AA5F64" w:rsidRDefault="00E5697B" w:rsidP="00E5697B">
      <w:pPr>
        <w:spacing w:line="360" w:lineRule="auto"/>
        <w:jc w:val="both"/>
        <w:rPr>
          <w:rFonts w:ascii="Arial" w:hAnsi="Arial" w:cs="Arial"/>
          <w:i/>
          <w:iCs/>
          <w:sz w:val="22"/>
          <w:szCs w:val="22"/>
          <w:lang w:eastAsia="zh-CN"/>
        </w:rPr>
      </w:pPr>
      <w:r w:rsidRPr="00AA5F64">
        <w:rPr>
          <w:rFonts w:ascii="Arial" w:hAnsi="Arial" w:cs="Arial"/>
          <w:i/>
          <w:iCs/>
          <w:sz w:val="22"/>
          <w:szCs w:val="22"/>
          <w:lang w:eastAsia="zh-CN"/>
        </w:rPr>
        <w:t>unsuccessfully completed upon cell re-selection, expiry of the SDT failure detection timer, a MAC entity reaching a configured maximum PRACH preamble transmission threshold, an RLC entity reaching a configured maximum retransmission threshold, or integrity check failure while SDT procedure is ongoing, or expiry of SDT-specific timing alignment timer or configuredGrantTimer while SDT procedure is ongoing over CG and the UE has not received a response from the network after the initial PUSCH transmission.</w:t>
      </w:r>
    </w:p>
    <w:p w14:paraId="645F7497" w14:textId="244A5A92" w:rsidR="00F57885" w:rsidRPr="007A4021" w:rsidRDefault="00AA5F64" w:rsidP="009B7933">
      <w:pPr>
        <w:spacing w:line="360" w:lineRule="auto"/>
        <w:jc w:val="both"/>
        <w:rPr>
          <w:rFonts w:ascii="Arial" w:hAnsi="Arial" w:cs="Arial" w:hint="eastAsia"/>
          <w:sz w:val="22"/>
          <w:szCs w:val="22"/>
          <w:lang w:eastAsia="zh-CN"/>
        </w:rPr>
      </w:pPr>
      <w:r>
        <w:rPr>
          <w:rFonts w:ascii="Arial" w:hAnsi="Arial" w:cs="Arial" w:hint="eastAsia"/>
          <w:sz w:val="22"/>
          <w:szCs w:val="22"/>
          <w:lang w:eastAsia="zh-CN"/>
        </w:rPr>
        <w:t xml:space="preserve">Therefore, </w:t>
      </w:r>
      <w:r w:rsidR="007B52C5">
        <w:rPr>
          <w:rFonts w:ascii="Arial" w:hAnsi="Arial" w:cs="Arial" w:hint="eastAsia"/>
          <w:sz w:val="22"/>
          <w:szCs w:val="22"/>
          <w:lang w:eastAsia="zh-CN"/>
        </w:rPr>
        <w:t xml:space="preserve">it is need to introduce a set of new failure cause in RA </w:t>
      </w:r>
      <w:proofErr w:type="gramStart"/>
      <w:r w:rsidR="007B52C5">
        <w:rPr>
          <w:rFonts w:ascii="Arial" w:hAnsi="Arial" w:cs="Arial" w:hint="eastAsia"/>
          <w:sz w:val="22"/>
          <w:szCs w:val="22"/>
          <w:lang w:eastAsia="zh-CN"/>
        </w:rPr>
        <w:t>report</w:t>
      </w:r>
      <w:r w:rsidR="00F306AD">
        <w:rPr>
          <w:rFonts w:ascii="Arial" w:hAnsi="Arial" w:cs="Arial" w:hint="eastAsia"/>
          <w:sz w:val="22"/>
          <w:szCs w:val="22"/>
          <w:lang w:eastAsia="zh-CN"/>
        </w:rPr>
        <w:t>,e.g.</w:t>
      </w:r>
      <w:proofErr w:type="gramEnd"/>
      <w:r w:rsidR="00F306AD">
        <w:rPr>
          <w:rFonts w:ascii="Arial" w:hAnsi="Arial" w:cs="Arial" w:hint="eastAsia"/>
          <w:sz w:val="22"/>
          <w:szCs w:val="22"/>
          <w:lang w:eastAsia="zh-CN"/>
        </w:rPr>
        <w:t>,</w:t>
      </w:r>
      <w:r w:rsidR="00F306AD" w:rsidRPr="00F306AD">
        <w:rPr>
          <w:rFonts w:ascii="Arial" w:hAnsi="Arial" w:cs="Arial"/>
          <w:sz w:val="22"/>
          <w:szCs w:val="22"/>
          <w:lang w:eastAsia="zh-CN"/>
        </w:rPr>
        <w:t xml:space="preserve"> </w:t>
      </w:r>
      <w:r w:rsidR="00F306AD" w:rsidRPr="00F306AD">
        <w:rPr>
          <w:rFonts w:ascii="Arial" w:hAnsi="Arial" w:cs="Arial"/>
          <w:sz w:val="22"/>
          <w:szCs w:val="22"/>
          <w:lang w:eastAsia="zh-CN"/>
        </w:rPr>
        <w:t>T319a-Expiry, randomAccessProblem, rlc-MaxNumRetx, TATimer-Expiry</w:t>
      </w:r>
    </w:p>
    <w:p w14:paraId="561306CE" w14:textId="4EEB6F4C" w:rsidR="00FE5BEE" w:rsidRPr="007A4021" w:rsidRDefault="00FE5BEE" w:rsidP="009B7933">
      <w:pPr>
        <w:spacing w:line="360" w:lineRule="auto"/>
        <w:jc w:val="both"/>
        <w:rPr>
          <w:rFonts w:ascii="Arial" w:hAnsi="Arial" w:cs="Arial"/>
          <w:b/>
          <w:bCs/>
          <w:sz w:val="22"/>
          <w:szCs w:val="22"/>
          <w:lang w:eastAsia="zh-CN"/>
        </w:rPr>
      </w:pPr>
      <w:r w:rsidRPr="007A4021">
        <w:rPr>
          <w:rFonts w:ascii="Arial" w:hAnsi="Arial" w:cs="Arial" w:hint="eastAsia"/>
          <w:b/>
          <w:bCs/>
          <w:sz w:val="22"/>
          <w:szCs w:val="22"/>
          <w:lang w:eastAsia="zh-CN"/>
        </w:rPr>
        <w:t xml:space="preserve">Proposal </w:t>
      </w:r>
      <w:r w:rsidR="00F306AD">
        <w:rPr>
          <w:rFonts w:ascii="Arial" w:hAnsi="Arial" w:cs="Arial" w:hint="eastAsia"/>
          <w:b/>
          <w:bCs/>
          <w:sz w:val="22"/>
          <w:szCs w:val="22"/>
          <w:lang w:eastAsia="zh-CN"/>
        </w:rPr>
        <w:t>3</w:t>
      </w:r>
      <w:r w:rsidRPr="007A4021">
        <w:rPr>
          <w:rFonts w:ascii="Arial" w:hAnsi="Arial" w:cs="Arial" w:hint="eastAsia"/>
          <w:b/>
          <w:bCs/>
          <w:sz w:val="22"/>
          <w:szCs w:val="22"/>
          <w:lang w:eastAsia="zh-CN"/>
        </w:rPr>
        <w:t xml:space="preserve">: </w:t>
      </w:r>
      <w:r w:rsidR="00F306AD" w:rsidRPr="00F306AD">
        <w:rPr>
          <w:rFonts w:ascii="Arial" w:hAnsi="Arial" w:cs="Arial" w:hint="eastAsia"/>
          <w:b/>
          <w:bCs/>
          <w:sz w:val="22"/>
          <w:szCs w:val="22"/>
          <w:lang w:eastAsia="zh-CN"/>
        </w:rPr>
        <w:t xml:space="preserve">it is need to introduce a set of new failure cause in RA </w:t>
      </w:r>
      <w:proofErr w:type="gramStart"/>
      <w:r w:rsidR="00F306AD" w:rsidRPr="00F306AD">
        <w:rPr>
          <w:rFonts w:ascii="Arial" w:hAnsi="Arial" w:cs="Arial" w:hint="eastAsia"/>
          <w:b/>
          <w:bCs/>
          <w:sz w:val="22"/>
          <w:szCs w:val="22"/>
          <w:lang w:eastAsia="zh-CN"/>
        </w:rPr>
        <w:t>report,e.g.</w:t>
      </w:r>
      <w:proofErr w:type="gramEnd"/>
      <w:r w:rsidR="00F306AD" w:rsidRPr="00F306AD">
        <w:rPr>
          <w:rFonts w:ascii="Arial" w:hAnsi="Arial" w:cs="Arial" w:hint="eastAsia"/>
          <w:b/>
          <w:bCs/>
          <w:sz w:val="22"/>
          <w:szCs w:val="22"/>
          <w:lang w:eastAsia="zh-CN"/>
        </w:rPr>
        <w:t>,</w:t>
      </w:r>
      <w:r w:rsidR="00F306AD" w:rsidRPr="00F306AD">
        <w:rPr>
          <w:rFonts w:ascii="Arial" w:hAnsi="Arial" w:cs="Arial"/>
          <w:b/>
          <w:bCs/>
          <w:sz w:val="22"/>
          <w:szCs w:val="22"/>
          <w:lang w:eastAsia="zh-CN"/>
        </w:rPr>
        <w:t xml:space="preserve"> T319a-Expiry, randomAccessProblem, rlc-MaxNumRetx, TATimer-Expiry</w:t>
      </w:r>
    </w:p>
    <w:p w14:paraId="42B66424" w14:textId="77777777" w:rsidR="00B770B3" w:rsidRDefault="00A356BC">
      <w:pPr>
        <w:pStyle w:val="1"/>
        <w:rPr>
          <w:lang w:val="en-US"/>
        </w:rPr>
      </w:pPr>
      <w:r>
        <w:rPr>
          <w:lang w:eastAsia="zh-CN"/>
        </w:rPr>
        <w:t>Proposal</w:t>
      </w:r>
    </w:p>
    <w:p w14:paraId="6A2C838E" w14:textId="77777777" w:rsidR="00B770B3" w:rsidRPr="004A71DB" w:rsidRDefault="00A356BC" w:rsidP="004A71DB">
      <w:pPr>
        <w:spacing w:line="360" w:lineRule="auto"/>
        <w:jc w:val="both"/>
        <w:rPr>
          <w:rFonts w:ascii="Arial" w:hAnsi="Arial" w:cs="Arial"/>
          <w:sz w:val="22"/>
          <w:szCs w:val="22"/>
          <w:lang w:eastAsia="zh-CN"/>
        </w:rPr>
      </w:pPr>
      <w:r w:rsidRPr="004A71DB">
        <w:rPr>
          <w:rFonts w:ascii="Arial" w:hAnsi="Arial" w:cs="Arial"/>
          <w:sz w:val="22"/>
          <w:szCs w:val="22"/>
          <w:lang w:eastAsia="zh-CN"/>
        </w:rPr>
        <w:t>Based on the above analysis, we have the following proposals:</w:t>
      </w:r>
    </w:p>
    <w:p w14:paraId="7F75DF6F" w14:textId="77777777" w:rsidR="00F306AD" w:rsidRPr="00EF6CC5" w:rsidRDefault="00F306AD" w:rsidP="00F306AD">
      <w:pPr>
        <w:spacing w:line="360" w:lineRule="auto"/>
        <w:jc w:val="both"/>
        <w:rPr>
          <w:rFonts w:ascii="Arial" w:hAnsi="Arial" w:cs="Arial" w:hint="eastAsia"/>
          <w:b/>
          <w:bCs/>
          <w:sz w:val="22"/>
          <w:szCs w:val="22"/>
          <w:lang w:eastAsia="zh-CN"/>
        </w:rPr>
      </w:pPr>
      <w:r w:rsidRPr="00EF6CC5">
        <w:rPr>
          <w:rFonts w:ascii="Arial" w:hAnsi="Arial" w:cs="Arial" w:hint="eastAsia"/>
          <w:b/>
          <w:bCs/>
          <w:sz w:val="22"/>
          <w:szCs w:val="22"/>
          <w:lang w:eastAsia="zh-CN"/>
        </w:rPr>
        <w:t>Proposal 1: the case CG-SDT fallback to RA-SDT</w:t>
      </w:r>
      <w:r w:rsidRPr="00EF6CC5">
        <w:rPr>
          <w:rFonts w:ascii="Arial" w:hAnsi="Arial" w:cs="Arial"/>
          <w:b/>
          <w:bCs/>
          <w:sz w:val="22"/>
          <w:szCs w:val="22"/>
          <w:lang w:eastAsia="zh-CN"/>
        </w:rPr>
        <w:t xml:space="preserve"> is out of scope of R18 leftover discussion</w:t>
      </w:r>
    </w:p>
    <w:p w14:paraId="1E66151E" w14:textId="77777777" w:rsidR="00BF5175" w:rsidRDefault="00BF5175" w:rsidP="00BF5175">
      <w:pPr>
        <w:spacing w:line="360" w:lineRule="auto"/>
        <w:jc w:val="both"/>
        <w:rPr>
          <w:rFonts w:ascii="Arial" w:hAnsi="Arial" w:cs="Arial"/>
          <w:b/>
          <w:bCs/>
          <w:sz w:val="22"/>
          <w:szCs w:val="22"/>
          <w:lang w:eastAsia="zh-CN"/>
        </w:rPr>
      </w:pPr>
      <w:r w:rsidRPr="00D5184A">
        <w:rPr>
          <w:rFonts w:ascii="Arial" w:hAnsi="Arial" w:cs="Arial" w:hint="eastAsia"/>
          <w:b/>
          <w:bCs/>
          <w:sz w:val="22"/>
          <w:szCs w:val="22"/>
          <w:lang w:eastAsia="zh-CN"/>
        </w:rPr>
        <w:t xml:space="preserve">Proposal 2: the UL carrier information is needed in RA report for </w:t>
      </w:r>
      <w:r w:rsidRPr="00D5184A">
        <w:rPr>
          <w:rFonts w:ascii="Arial" w:hAnsi="Arial" w:cs="Arial"/>
          <w:b/>
          <w:bCs/>
          <w:sz w:val="22"/>
          <w:szCs w:val="22"/>
          <w:lang w:eastAsia="zh-CN"/>
        </w:rPr>
        <w:t>optimization</w:t>
      </w:r>
      <w:r w:rsidRPr="00D5184A">
        <w:rPr>
          <w:rFonts w:ascii="Arial" w:hAnsi="Arial" w:cs="Arial" w:hint="eastAsia"/>
          <w:b/>
          <w:bCs/>
          <w:sz w:val="22"/>
          <w:szCs w:val="22"/>
          <w:lang w:eastAsia="zh-CN"/>
        </w:rPr>
        <w:t xml:space="preserve"> purpose.</w:t>
      </w:r>
    </w:p>
    <w:p w14:paraId="792CDD6B" w14:textId="183C6654" w:rsidR="00BF5175" w:rsidRPr="00BF5175" w:rsidRDefault="00BF5175" w:rsidP="00BF5175">
      <w:pPr>
        <w:spacing w:line="360" w:lineRule="auto"/>
        <w:jc w:val="both"/>
        <w:rPr>
          <w:rFonts w:ascii="Arial" w:hAnsi="Arial" w:cs="Arial" w:hint="eastAsia"/>
          <w:b/>
          <w:bCs/>
          <w:sz w:val="22"/>
          <w:szCs w:val="22"/>
          <w:lang w:eastAsia="zh-CN"/>
        </w:rPr>
      </w:pPr>
      <w:r w:rsidRPr="007A4021">
        <w:rPr>
          <w:rFonts w:ascii="Arial" w:hAnsi="Arial" w:cs="Arial" w:hint="eastAsia"/>
          <w:b/>
          <w:bCs/>
          <w:sz w:val="22"/>
          <w:szCs w:val="22"/>
          <w:lang w:eastAsia="zh-CN"/>
        </w:rPr>
        <w:t xml:space="preserve">Proposal </w:t>
      </w:r>
      <w:r>
        <w:rPr>
          <w:rFonts w:ascii="Arial" w:hAnsi="Arial" w:cs="Arial" w:hint="eastAsia"/>
          <w:b/>
          <w:bCs/>
          <w:sz w:val="22"/>
          <w:szCs w:val="22"/>
          <w:lang w:eastAsia="zh-CN"/>
        </w:rPr>
        <w:t>3</w:t>
      </w:r>
      <w:r w:rsidRPr="007A4021">
        <w:rPr>
          <w:rFonts w:ascii="Arial" w:hAnsi="Arial" w:cs="Arial" w:hint="eastAsia"/>
          <w:b/>
          <w:bCs/>
          <w:sz w:val="22"/>
          <w:szCs w:val="22"/>
          <w:lang w:eastAsia="zh-CN"/>
        </w:rPr>
        <w:t xml:space="preserve">: </w:t>
      </w:r>
      <w:r w:rsidRPr="00F306AD">
        <w:rPr>
          <w:rFonts w:ascii="Arial" w:hAnsi="Arial" w:cs="Arial" w:hint="eastAsia"/>
          <w:b/>
          <w:bCs/>
          <w:sz w:val="22"/>
          <w:szCs w:val="22"/>
          <w:lang w:eastAsia="zh-CN"/>
        </w:rPr>
        <w:t xml:space="preserve">it is need to introduce a set of new failure cause in RA </w:t>
      </w:r>
      <w:proofErr w:type="gramStart"/>
      <w:r w:rsidRPr="00F306AD">
        <w:rPr>
          <w:rFonts w:ascii="Arial" w:hAnsi="Arial" w:cs="Arial" w:hint="eastAsia"/>
          <w:b/>
          <w:bCs/>
          <w:sz w:val="22"/>
          <w:szCs w:val="22"/>
          <w:lang w:eastAsia="zh-CN"/>
        </w:rPr>
        <w:t>report,e.g.</w:t>
      </w:r>
      <w:proofErr w:type="gramEnd"/>
      <w:r w:rsidRPr="00F306AD">
        <w:rPr>
          <w:rFonts w:ascii="Arial" w:hAnsi="Arial" w:cs="Arial" w:hint="eastAsia"/>
          <w:b/>
          <w:bCs/>
          <w:sz w:val="22"/>
          <w:szCs w:val="22"/>
          <w:lang w:eastAsia="zh-CN"/>
        </w:rPr>
        <w:t>,</w:t>
      </w:r>
      <w:r w:rsidRPr="00F306AD">
        <w:rPr>
          <w:rFonts w:ascii="Arial" w:hAnsi="Arial" w:cs="Arial"/>
          <w:b/>
          <w:bCs/>
          <w:sz w:val="22"/>
          <w:szCs w:val="22"/>
          <w:lang w:eastAsia="zh-CN"/>
        </w:rPr>
        <w:t xml:space="preserve"> T319a-Expiry, randomAccessProblem, rlc-MaxNumRetx, TATimer-Expiry</w:t>
      </w:r>
      <w:r w:rsidR="00F157C3">
        <w:rPr>
          <w:rFonts w:ascii="Arial" w:hAnsi="Arial" w:cs="Arial" w:hint="eastAsia"/>
          <w:b/>
          <w:bCs/>
          <w:sz w:val="22"/>
          <w:szCs w:val="22"/>
          <w:lang w:eastAsia="zh-CN"/>
        </w:rPr>
        <w:t>.</w:t>
      </w:r>
    </w:p>
    <w:p w14:paraId="715B043E" w14:textId="77777777" w:rsidR="00B770B3" w:rsidRDefault="00A356BC">
      <w:pPr>
        <w:pStyle w:val="1"/>
        <w:rPr>
          <w:lang w:val="en-US"/>
        </w:rPr>
      </w:pPr>
      <w:r>
        <w:rPr>
          <w:lang w:eastAsia="zh-CN"/>
        </w:rPr>
        <w:t>Reference</w:t>
      </w:r>
      <w:r>
        <w:rPr>
          <w:lang w:eastAsia="zh-CN"/>
        </w:rPr>
        <w:tab/>
      </w:r>
    </w:p>
    <w:p w14:paraId="18A596CC" w14:textId="77777777" w:rsidR="00CD5125" w:rsidRPr="00CD5125" w:rsidRDefault="00CD5125" w:rsidP="00CD5125">
      <w:pPr>
        <w:pStyle w:val="af9"/>
        <w:numPr>
          <w:ilvl w:val="0"/>
          <w:numId w:val="62"/>
        </w:numPr>
        <w:spacing w:line="360" w:lineRule="auto"/>
        <w:jc w:val="both"/>
        <w:rPr>
          <w:rFonts w:ascii="Arial" w:hAnsi="Arial" w:cs="Arial"/>
          <w:sz w:val="22"/>
          <w:szCs w:val="22"/>
          <w:lang w:eastAsia="zh-CN"/>
        </w:rPr>
      </w:pPr>
      <w:r w:rsidRPr="00CD5125">
        <w:rPr>
          <w:rFonts w:ascii="Arial" w:hAnsi="Arial" w:cs="Arial"/>
          <w:sz w:val="22"/>
          <w:szCs w:val="22"/>
          <w:lang w:eastAsia="zh-CN"/>
        </w:rPr>
        <w:t>Draft_RAN2_127_Meeting_Report_v1</w:t>
      </w:r>
    </w:p>
    <w:p w14:paraId="2396C60F" w14:textId="77777777" w:rsidR="00CD5125" w:rsidRPr="00CD5125" w:rsidRDefault="00CD5125" w:rsidP="00CD5125">
      <w:pPr>
        <w:pStyle w:val="af9"/>
        <w:numPr>
          <w:ilvl w:val="0"/>
          <w:numId w:val="62"/>
        </w:numPr>
        <w:spacing w:line="360" w:lineRule="auto"/>
        <w:jc w:val="both"/>
        <w:rPr>
          <w:rFonts w:ascii="Arial" w:hAnsi="Arial" w:cs="Arial"/>
          <w:sz w:val="22"/>
          <w:szCs w:val="22"/>
          <w:lang w:eastAsia="zh-CN"/>
        </w:rPr>
      </w:pPr>
      <w:r w:rsidRPr="00CD5125">
        <w:rPr>
          <w:rFonts w:ascii="Arial" w:hAnsi="Arial" w:cs="Arial"/>
          <w:sz w:val="22"/>
          <w:szCs w:val="22"/>
          <w:lang w:eastAsia="zh-CN"/>
        </w:rPr>
        <w:t>TS38.300-i30, Stage 2 specification for NR</w:t>
      </w:r>
    </w:p>
    <w:p w14:paraId="62A2E812" w14:textId="6A38FEE5" w:rsidR="00EE2B38" w:rsidRPr="00CD5125" w:rsidRDefault="00CD5125" w:rsidP="00CD5125">
      <w:pPr>
        <w:pStyle w:val="af9"/>
        <w:numPr>
          <w:ilvl w:val="0"/>
          <w:numId w:val="62"/>
        </w:numPr>
        <w:spacing w:line="360" w:lineRule="auto"/>
        <w:jc w:val="both"/>
        <w:rPr>
          <w:rFonts w:ascii="Arial" w:hAnsi="Arial" w:cs="Arial"/>
          <w:sz w:val="22"/>
          <w:szCs w:val="22"/>
          <w:lang w:eastAsia="zh-CN"/>
        </w:rPr>
      </w:pPr>
      <w:r w:rsidRPr="00CD5125">
        <w:rPr>
          <w:rFonts w:ascii="Arial" w:hAnsi="Arial" w:cs="Arial"/>
          <w:sz w:val="22"/>
          <w:szCs w:val="22"/>
          <w:lang w:eastAsia="zh-CN"/>
        </w:rPr>
        <w:t>TS38.331-i30, NR RRC specification</w:t>
      </w:r>
    </w:p>
    <w:sectPr w:rsidR="00EE2B38" w:rsidRPr="00CD512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0D202" w14:textId="77777777" w:rsidR="004C7AE9" w:rsidRDefault="004C7AE9" w:rsidP="00191734">
      <w:pPr>
        <w:spacing w:after="0"/>
      </w:pPr>
      <w:r>
        <w:separator/>
      </w:r>
    </w:p>
  </w:endnote>
  <w:endnote w:type="continuationSeparator" w:id="0">
    <w:p w14:paraId="1B869791" w14:textId="77777777" w:rsidR="004C7AE9" w:rsidRDefault="004C7AE9"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07071" w14:textId="77777777" w:rsidR="004C7AE9" w:rsidRDefault="004C7AE9" w:rsidP="00191734">
      <w:pPr>
        <w:spacing w:after="0"/>
      </w:pPr>
      <w:r>
        <w:separator/>
      </w:r>
    </w:p>
  </w:footnote>
  <w:footnote w:type="continuationSeparator" w:id="0">
    <w:p w14:paraId="727C2CCF" w14:textId="77777777" w:rsidR="004C7AE9" w:rsidRDefault="004C7AE9"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9411E2"/>
    <w:multiLevelType w:val="hybridMultilevel"/>
    <w:tmpl w:val="75885D48"/>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47E4A"/>
    <w:multiLevelType w:val="hybridMultilevel"/>
    <w:tmpl w:val="6330A8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BE1E15"/>
    <w:multiLevelType w:val="hybridMultilevel"/>
    <w:tmpl w:val="7F3CB6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102A61"/>
    <w:multiLevelType w:val="hybridMultilevel"/>
    <w:tmpl w:val="EE5247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5EC7A20"/>
    <w:multiLevelType w:val="hybridMultilevel"/>
    <w:tmpl w:val="D8B2D3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68475E"/>
    <w:multiLevelType w:val="hybridMultilevel"/>
    <w:tmpl w:val="334E91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9C16CE"/>
    <w:multiLevelType w:val="hybridMultilevel"/>
    <w:tmpl w:val="3D22A9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9081BD8"/>
    <w:multiLevelType w:val="hybridMultilevel"/>
    <w:tmpl w:val="AD3C52E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AF219D1"/>
    <w:multiLevelType w:val="hybridMultilevel"/>
    <w:tmpl w:val="3960A09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D90FDC"/>
    <w:multiLevelType w:val="hybridMultilevel"/>
    <w:tmpl w:val="BA78329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240" w:hanging="44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1B38FB"/>
    <w:multiLevelType w:val="hybridMultilevel"/>
    <w:tmpl w:val="655018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65A771BD"/>
    <w:multiLevelType w:val="hybridMultilevel"/>
    <w:tmpl w:val="70A4D6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394C2E"/>
    <w:multiLevelType w:val="hybridMultilevel"/>
    <w:tmpl w:val="724071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36"/>
  </w:num>
  <w:num w:numId="2" w16cid:durableId="1940982865">
    <w:abstractNumId w:val="40"/>
  </w:num>
  <w:num w:numId="3" w16cid:durableId="589628860">
    <w:abstractNumId w:val="26"/>
  </w:num>
  <w:num w:numId="4" w16cid:durableId="1289581424">
    <w:abstractNumId w:val="35"/>
  </w:num>
  <w:num w:numId="5" w16cid:durableId="245191231">
    <w:abstractNumId w:val="9"/>
  </w:num>
  <w:num w:numId="6" w16cid:durableId="684136312">
    <w:abstractNumId w:val="24"/>
  </w:num>
  <w:num w:numId="7" w16cid:durableId="1530801252">
    <w:abstractNumId w:val="27"/>
  </w:num>
  <w:num w:numId="8" w16cid:durableId="603610468">
    <w:abstractNumId w:val="34"/>
  </w:num>
  <w:num w:numId="9" w16cid:durableId="552346572">
    <w:abstractNumId w:val="48"/>
  </w:num>
  <w:num w:numId="10" w16cid:durableId="822114342">
    <w:abstractNumId w:val="37"/>
  </w:num>
  <w:num w:numId="11" w16cid:durableId="736051227">
    <w:abstractNumId w:val="14"/>
  </w:num>
  <w:num w:numId="12" w16cid:durableId="755053300">
    <w:abstractNumId w:val="29"/>
  </w:num>
  <w:num w:numId="13" w16cid:durableId="1400176968">
    <w:abstractNumId w:val="17"/>
  </w:num>
  <w:num w:numId="14" w16cid:durableId="1664775733">
    <w:abstractNumId w:val="43"/>
  </w:num>
  <w:num w:numId="15" w16cid:durableId="1261913881">
    <w:abstractNumId w:val="12"/>
  </w:num>
  <w:num w:numId="16" w16cid:durableId="961040155">
    <w:abstractNumId w:val="36"/>
  </w:num>
  <w:num w:numId="17" w16cid:durableId="1904874892">
    <w:abstractNumId w:val="36"/>
  </w:num>
  <w:num w:numId="18" w16cid:durableId="585042887">
    <w:abstractNumId w:val="32"/>
  </w:num>
  <w:num w:numId="19" w16cid:durableId="456337389">
    <w:abstractNumId w:val="15"/>
  </w:num>
  <w:num w:numId="20" w16cid:durableId="192501314">
    <w:abstractNumId w:val="20"/>
  </w:num>
  <w:num w:numId="21" w16cid:durableId="1695035390">
    <w:abstractNumId w:val="38"/>
  </w:num>
  <w:num w:numId="22" w16cid:durableId="1757440833">
    <w:abstractNumId w:val="4"/>
  </w:num>
  <w:num w:numId="23" w16cid:durableId="56976440">
    <w:abstractNumId w:val="46"/>
  </w:num>
  <w:num w:numId="24" w16cid:durableId="970015827">
    <w:abstractNumId w:val="44"/>
  </w:num>
  <w:num w:numId="25" w16cid:durableId="1253780229">
    <w:abstractNumId w:val="36"/>
  </w:num>
  <w:num w:numId="26" w16cid:durableId="1412459616">
    <w:abstractNumId w:val="36"/>
  </w:num>
  <w:num w:numId="27" w16cid:durableId="121580757">
    <w:abstractNumId w:val="6"/>
  </w:num>
  <w:num w:numId="28" w16cid:durableId="2044554954">
    <w:abstractNumId w:val="36"/>
  </w:num>
  <w:num w:numId="29" w16cid:durableId="836117710">
    <w:abstractNumId w:val="45"/>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28"/>
  </w:num>
  <w:num w:numId="32" w16cid:durableId="667637929">
    <w:abstractNumId w:val="3"/>
  </w:num>
  <w:num w:numId="33" w16cid:durableId="695228529">
    <w:abstractNumId w:val="11"/>
  </w:num>
  <w:num w:numId="34" w16cid:durableId="1213350091">
    <w:abstractNumId w:val="36"/>
  </w:num>
  <w:num w:numId="35" w16cid:durableId="572590848">
    <w:abstractNumId w:val="18"/>
  </w:num>
  <w:num w:numId="36" w16cid:durableId="800073293">
    <w:abstractNumId w:val="1"/>
  </w:num>
  <w:num w:numId="37" w16cid:durableId="967591045">
    <w:abstractNumId w:val="36"/>
  </w:num>
  <w:num w:numId="38" w16cid:durableId="811017515">
    <w:abstractNumId w:val="13"/>
  </w:num>
  <w:num w:numId="39" w16cid:durableId="1526476760">
    <w:abstractNumId w:val="49"/>
  </w:num>
  <w:num w:numId="40" w16cid:durableId="1758937211">
    <w:abstractNumId w:val="50"/>
  </w:num>
  <w:num w:numId="41" w16cid:durableId="1015309178">
    <w:abstractNumId w:val="39"/>
  </w:num>
  <w:num w:numId="42" w16cid:durableId="190148007">
    <w:abstractNumId w:val="30"/>
  </w:num>
  <w:num w:numId="43" w16cid:durableId="1884713693">
    <w:abstractNumId w:val="33"/>
  </w:num>
  <w:num w:numId="44" w16cid:durableId="1915045973">
    <w:abstractNumId w:val="10"/>
  </w:num>
  <w:num w:numId="45" w16cid:durableId="2110587077">
    <w:abstractNumId w:val="36"/>
  </w:num>
  <w:num w:numId="46" w16cid:durableId="680663773">
    <w:abstractNumId w:val="36"/>
  </w:num>
  <w:num w:numId="47" w16cid:durableId="1325161923">
    <w:abstractNumId w:val="31"/>
  </w:num>
  <w:num w:numId="48" w16cid:durableId="203297426">
    <w:abstractNumId w:val="36"/>
  </w:num>
  <w:num w:numId="49" w16cid:durableId="2039046060">
    <w:abstractNumId w:val="8"/>
  </w:num>
  <w:num w:numId="50" w16cid:durableId="177937348">
    <w:abstractNumId w:val="41"/>
  </w:num>
  <w:num w:numId="51" w16cid:durableId="11175301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87028051">
    <w:abstractNumId w:val="21"/>
  </w:num>
  <w:num w:numId="53" w16cid:durableId="1713075453">
    <w:abstractNumId w:val="36"/>
  </w:num>
  <w:num w:numId="54" w16cid:durableId="459423641">
    <w:abstractNumId w:val="25"/>
  </w:num>
  <w:num w:numId="55" w16cid:durableId="2120296931">
    <w:abstractNumId w:val="5"/>
  </w:num>
  <w:num w:numId="56" w16cid:durableId="248583370">
    <w:abstractNumId w:val="19"/>
  </w:num>
  <w:num w:numId="57" w16cid:durableId="2143569732">
    <w:abstractNumId w:val="16"/>
  </w:num>
  <w:num w:numId="58" w16cid:durableId="1206256919">
    <w:abstractNumId w:val="47"/>
  </w:num>
  <w:num w:numId="59" w16cid:durableId="1911496192">
    <w:abstractNumId w:val="7"/>
  </w:num>
  <w:num w:numId="60" w16cid:durableId="1621911576">
    <w:abstractNumId w:val="23"/>
  </w:num>
  <w:num w:numId="61" w16cid:durableId="400106756">
    <w:abstractNumId w:val="22"/>
  </w:num>
  <w:num w:numId="62" w16cid:durableId="1826898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749"/>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20A"/>
    <w:rsid w:val="000116BF"/>
    <w:rsid w:val="0001181D"/>
    <w:rsid w:val="00012021"/>
    <w:rsid w:val="000123AB"/>
    <w:rsid w:val="0001447C"/>
    <w:rsid w:val="000144E9"/>
    <w:rsid w:val="00014B57"/>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FEF"/>
    <w:rsid w:val="0003318D"/>
    <w:rsid w:val="00033524"/>
    <w:rsid w:val="00033E47"/>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38D2"/>
    <w:rsid w:val="00044036"/>
    <w:rsid w:val="000441FF"/>
    <w:rsid w:val="00044859"/>
    <w:rsid w:val="00044E2C"/>
    <w:rsid w:val="00045315"/>
    <w:rsid w:val="00045418"/>
    <w:rsid w:val="000458E0"/>
    <w:rsid w:val="00045C79"/>
    <w:rsid w:val="00046265"/>
    <w:rsid w:val="00047315"/>
    <w:rsid w:val="000475D4"/>
    <w:rsid w:val="00050064"/>
    <w:rsid w:val="00050232"/>
    <w:rsid w:val="00051DB1"/>
    <w:rsid w:val="00051EF1"/>
    <w:rsid w:val="00051F03"/>
    <w:rsid w:val="000521FE"/>
    <w:rsid w:val="0005244D"/>
    <w:rsid w:val="00052481"/>
    <w:rsid w:val="00052970"/>
    <w:rsid w:val="00052C2A"/>
    <w:rsid w:val="000533F7"/>
    <w:rsid w:val="000537E5"/>
    <w:rsid w:val="00053C20"/>
    <w:rsid w:val="00054A73"/>
    <w:rsid w:val="00055418"/>
    <w:rsid w:val="00055847"/>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BBD"/>
    <w:rsid w:val="00070E78"/>
    <w:rsid w:val="0007126D"/>
    <w:rsid w:val="0007222A"/>
    <w:rsid w:val="000722E6"/>
    <w:rsid w:val="00073385"/>
    <w:rsid w:val="00073CA4"/>
    <w:rsid w:val="00073E01"/>
    <w:rsid w:val="00073EDE"/>
    <w:rsid w:val="00074012"/>
    <w:rsid w:val="00074157"/>
    <w:rsid w:val="00074643"/>
    <w:rsid w:val="0007489F"/>
    <w:rsid w:val="00074B3B"/>
    <w:rsid w:val="00074F54"/>
    <w:rsid w:val="0007521A"/>
    <w:rsid w:val="00075883"/>
    <w:rsid w:val="000759D6"/>
    <w:rsid w:val="00075F90"/>
    <w:rsid w:val="00076653"/>
    <w:rsid w:val="000767BE"/>
    <w:rsid w:val="00077485"/>
    <w:rsid w:val="00077829"/>
    <w:rsid w:val="0008000D"/>
    <w:rsid w:val="0008030B"/>
    <w:rsid w:val="00080346"/>
    <w:rsid w:val="00080D3A"/>
    <w:rsid w:val="00081753"/>
    <w:rsid w:val="00081CE6"/>
    <w:rsid w:val="000820AB"/>
    <w:rsid w:val="00082270"/>
    <w:rsid w:val="000823C8"/>
    <w:rsid w:val="00082521"/>
    <w:rsid w:val="00082AC1"/>
    <w:rsid w:val="00082E99"/>
    <w:rsid w:val="00083584"/>
    <w:rsid w:val="00083897"/>
    <w:rsid w:val="00083B10"/>
    <w:rsid w:val="000845CE"/>
    <w:rsid w:val="000846DA"/>
    <w:rsid w:val="0008470A"/>
    <w:rsid w:val="00084976"/>
    <w:rsid w:val="00084A1A"/>
    <w:rsid w:val="00084EE8"/>
    <w:rsid w:val="0008504B"/>
    <w:rsid w:val="000854BD"/>
    <w:rsid w:val="000856E0"/>
    <w:rsid w:val="00085803"/>
    <w:rsid w:val="00087978"/>
    <w:rsid w:val="00090259"/>
    <w:rsid w:val="0009050E"/>
    <w:rsid w:val="0009057C"/>
    <w:rsid w:val="00090907"/>
    <w:rsid w:val="00090F1D"/>
    <w:rsid w:val="00090FE9"/>
    <w:rsid w:val="00091738"/>
    <w:rsid w:val="000919D0"/>
    <w:rsid w:val="00091C0E"/>
    <w:rsid w:val="00091C33"/>
    <w:rsid w:val="0009221C"/>
    <w:rsid w:val="000930A7"/>
    <w:rsid w:val="000933D3"/>
    <w:rsid w:val="00094651"/>
    <w:rsid w:val="00095F23"/>
    <w:rsid w:val="00096F96"/>
    <w:rsid w:val="000978EF"/>
    <w:rsid w:val="00097981"/>
    <w:rsid w:val="00097AFE"/>
    <w:rsid w:val="00097C6C"/>
    <w:rsid w:val="00097CB2"/>
    <w:rsid w:val="000A0B91"/>
    <w:rsid w:val="000A1A27"/>
    <w:rsid w:val="000A1E4A"/>
    <w:rsid w:val="000A2D41"/>
    <w:rsid w:val="000A31C9"/>
    <w:rsid w:val="000A4431"/>
    <w:rsid w:val="000A461A"/>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1CCB"/>
    <w:rsid w:val="000B2C0A"/>
    <w:rsid w:val="000B2D80"/>
    <w:rsid w:val="000B3F5D"/>
    <w:rsid w:val="000B4889"/>
    <w:rsid w:val="000B49BC"/>
    <w:rsid w:val="000B4C17"/>
    <w:rsid w:val="000B5190"/>
    <w:rsid w:val="000B52D7"/>
    <w:rsid w:val="000B56E1"/>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D33"/>
    <w:rsid w:val="000C2E31"/>
    <w:rsid w:val="000C3F6F"/>
    <w:rsid w:val="000C3FCD"/>
    <w:rsid w:val="000C40A8"/>
    <w:rsid w:val="000C4BEC"/>
    <w:rsid w:val="000C5250"/>
    <w:rsid w:val="000C56D1"/>
    <w:rsid w:val="000C5AB1"/>
    <w:rsid w:val="000C5B36"/>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985"/>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2A82"/>
    <w:rsid w:val="000F3001"/>
    <w:rsid w:val="000F3262"/>
    <w:rsid w:val="000F3936"/>
    <w:rsid w:val="000F39B8"/>
    <w:rsid w:val="000F429F"/>
    <w:rsid w:val="000F433E"/>
    <w:rsid w:val="000F48FB"/>
    <w:rsid w:val="000F4F6A"/>
    <w:rsid w:val="000F53D0"/>
    <w:rsid w:val="000F6242"/>
    <w:rsid w:val="000F66B7"/>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3D7"/>
    <w:rsid w:val="00111435"/>
    <w:rsid w:val="00111572"/>
    <w:rsid w:val="00111796"/>
    <w:rsid w:val="0011179D"/>
    <w:rsid w:val="001117B3"/>
    <w:rsid w:val="00111997"/>
    <w:rsid w:val="00112512"/>
    <w:rsid w:val="001129A5"/>
    <w:rsid w:val="00112ECA"/>
    <w:rsid w:val="001137EE"/>
    <w:rsid w:val="00117100"/>
    <w:rsid w:val="0011726C"/>
    <w:rsid w:val="00117298"/>
    <w:rsid w:val="00117EF8"/>
    <w:rsid w:val="00120199"/>
    <w:rsid w:val="00120B5B"/>
    <w:rsid w:val="00120D12"/>
    <w:rsid w:val="00120E29"/>
    <w:rsid w:val="00121980"/>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232F"/>
    <w:rsid w:val="001329DC"/>
    <w:rsid w:val="00132FF6"/>
    <w:rsid w:val="0013308E"/>
    <w:rsid w:val="001335B5"/>
    <w:rsid w:val="00133C9B"/>
    <w:rsid w:val="001340C2"/>
    <w:rsid w:val="001346E6"/>
    <w:rsid w:val="001351DE"/>
    <w:rsid w:val="00135499"/>
    <w:rsid w:val="00135C76"/>
    <w:rsid w:val="001367AD"/>
    <w:rsid w:val="00136AC1"/>
    <w:rsid w:val="00136B1D"/>
    <w:rsid w:val="00136C14"/>
    <w:rsid w:val="00137273"/>
    <w:rsid w:val="001372F3"/>
    <w:rsid w:val="001406F7"/>
    <w:rsid w:val="00140759"/>
    <w:rsid w:val="00141227"/>
    <w:rsid w:val="00141482"/>
    <w:rsid w:val="001423AA"/>
    <w:rsid w:val="00142A9C"/>
    <w:rsid w:val="0014361F"/>
    <w:rsid w:val="00143C31"/>
    <w:rsid w:val="001441C5"/>
    <w:rsid w:val="00144BDA"/>
    <w:rsid w:val="0014617A"/>
    <w:rsid w:val="001463F9"/>
    <w:rsid w:val="00146880"/>
    <w:rsid w:val="00146B72"/>
    <w:rsid w:val="00146B8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A4A"/>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4FE0"/>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6CA"/>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059C"/>
    <w:rsid w:val="00191734"/>
    <w:rsid w:val="00192206"/>
    <w:rsid w:val="00192BC5"/>
    <w:rsid w:val="00194427"/>
    <w:rsid w:val="0019480C"/>
    <w:rsid w:val="00194905"/>
    <w:rsid w:val="00194D2E"/>
    <w:rsid w:val="00195817"/>
    <w:rsid w:val="001959ED"/>
    <w:rsid w:val="00196C3F"/>
    <w:rsid w:val="0019752A"/>
    <w:rsid w:val="001A00D1"/>
    <w:rsid w:val="001A0579"/>
    <w:rsid w:val="001A1998"/>
    <w:rsid w:val="001A2A86"/>
    <w:rsid w:val="001A2FA2"/>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5BB0"/>
    <w:rsid w:val="001B6E72"/>
    <w:rsid w:val="001B708D"/>
    <w:rsid w:val="001B72F6"/>
    <w:rsid w:val="001B75E3"/>
    <w:rsid w:val="001B7756"/>
    <w:rsid w:val="001B778A"/>
    <w:rsid w:val="001B7E93"/>
    <w:rsid w:val="001C01D2"/>
    <w:rsid w:val="001C01E9"/>
    <w:rsid w:val="001C0374"/>
    <w:rsid w:val="001C0445"/>
    <w:rsid w:val="001C06B2"/>
    <w:rsid w:val="001C0A90"/>
    <w:rsid w:val="001C140C"/>
    <w:rsid w:val="001C160D"/>
    <w:rsid w:val="001C16CA"/>
    <w:rsid w:val="001C1D10"/>
    <w:rsid w:val="001C1F44"/>
    <w:rsid w:val="001C21BE"/>
    <w:rsid w:val="001C34EE"/>
    <w:rsid w:val="001C4426"/>
    <w:rsid w:val="001C4D86"/>
    <w:rsid w:val="001C4DF0"/>
    <w:rsid w:val="001C4F5E"/>
    <w:rsid w:val="001C59DE"/>
    <w:rsid w:val="001C5A7E"/>
    <w:rsid w:val="001C5BD8"/>
    <w:rsid w:val="001C5E6B"/>
    <w:rsid w:val="001C6040"/>
    <w:rsid w:val="001C668E"/>
    <w:rsid w:val="001C6B38"/>
    <w:rsid w:val="001C6B66"/>
    <w:rsid w:val="001C718C"/>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4E53"/>
    <w:rsid w:val="001D5034"/>
    <w:rsid w:val="001D536E"/>
    <w:rsid w:val="001D5F73"/>
    <w:rsid w:val="001D6CF9"/>
    <w:rsid w:val="001D6F7D"/>
    <w:rsid w:val="001D7112"/>
    <w:rsid w:val="001D73DD"/>
    <w:rsid w:val="001D7E02"/>
    <w:rsid w:val="001E02C6"/>
    <w:rsid w:val="001E030D"/>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0C"/>
    <w:rsid w:val="001E54A4"/>
    <w:rsid w:val="001E62E1"/>
    <w:rsid w:val="001E6DC9"/>
    <w:rsid w:val="001E7F03"/>
    <w:rsid w:val="001E7F3A"/>
    <w:rsid w:val="001F0252"/>
    <w:rsid w:val="001F04B7"/>
    <w:rsid w:val="001F064C"/>
    <w:rsid w:val="001F0C65"/>
    <w:rsid w:val="001F0FEE"/>
    <w:rsid w:val="001F167D"/>
    <w:rsid w:val="001F1785"/>
    <w:rsid w:val="001F2462"/>
    <w:rsid w:val="001F2BD9"/>
    <w:rsid w:val="001F2C65"/>
    <w:rsid w:val="001F3677"/>
    <w:rsid w:val="001F3EFE"/>
    <w:rsid w:val="001F543F"/>
    <w:rsid w:val="001F65A7"/>
    <w:rsid w:val="001F66A1"/>
    <w:rsid w:val="001F72AB"/>
    <w:rsid w:val="0020014B"/>
    <w:rsid w:val="00201282"/>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613"/>
    <w:rsid w:val="00210B40"/>
    <w:rsid w:val="00210BCE"/>
    <w:rsid w:val="00210E72"/>
    <w:rsid w:val="002119F5"/>
    <w:rsid w:val="002120AB"/>
    <w:rsid w:val="00212676"/>
    <w:rsid w:val="0021329D"/>
    <w:rsid w:val="002152A9"/>
    <w:rsid w:val="00215638"/>
    <w:rsid w:val="0021564E"/>
    <w:rsid w:val="00215709"/>
    <w:rsid w:val="00215F1D"/>
    <w:rsid w:val="00216017"/>
    <w:rsid w:val="0021669D"/>
    <w:rsid w:val="00216AA3"/>
    <w:rsid w:val="00217A44"/>
    <w:rsid w:val="00217C91"/>
    <w:rsid w:val="00217E1D"/>
    <w:rsid w:val="00220100"/>
    <w:rsid w:val="002201A1"/>
    <w:rsid w:val="0022072C"/>
    <w:rsid w:val="00221294"/>
    <w:rsid w:val="00221508"/>
    <w:rsid w:val="00221DC2"/>
    <w:rsid w:val="00221F21"/>
    <w:rsid w:val="00222190"/>
    <w:rsid w:val="00222207"/>
    <w:rsid w:val="002225E1"/>
    <w:rsid w:val="0022367B"/>
    <w:rsid w:val="00224ED8"/>
    <w:rsid w:val="002250DF"/>
    <w:rsid w:val="00225B5E"/>
    <w:rsid w:val="002269B0"/>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2B8"/>
    <w:rsid w:val="00235F0B"/>
    <w:rsid w:val="0023647A"/>
    <w:rsid w:val="0023651E"/>
    <w:rsid w:val="00236BFC"/>
    <w:rsid w:val="00236CA4"/>
    <w:rsid w:val="00240983"/>
    <w:rsid w:val="002412DD"/>
    <w:rsid w:val="00241F5C"/>
    <w:rsid w:val="00242B6E"/>
    <w:rsid w:val="00242E4D"/>
    <w:rsid w:val="002432F1"/>
    <w:rsid w:val="0024336B"/>
    <w:rsid w:val="00243AC1"/>
    <w:rsid w:val="0024410A"/>
    <w:rsid w:val="00244FFE"/>
    <w:rsid w:val="00246389"/>
    <w:rsid w:val="002469E0"/>
    <w:rsid w:val="00247113"/>
    <w:rsid w:val="00247583"/>
    <w:rsid w:val="00247939"/>
    <w:rsid w:val="0025020E"/>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00C"/>
    <w:rsid w:val="002701EE"/>
    <w:rsid w:val="002707AE"/>
    <w:rsid w:val="00270893"/>
    <w:rsid w:val="00270ACD"/>
    <w:rsid w:val="0027157E"/>
    <w:rsid w:val="0027158E"/>
    <w:rsid w:val="00272D77"/>
    <w:rsid w:val="00273123"/>
    <w:rsid w:val="00273DF1"/>
    <w:rsid w:val="0027464F"/>
    <w:rsid w:val="00274C67"/>
    <w:rsid w:val="00275742"/>
    <w:rsid w:val="00276D6F"/>
    <w:rsid w:val="00276F7B"/>
    <w:rsid w:val="0027700E"/>
    <w:rsid w:val="002771A0"/>
    <w:rsid w:val="00277576"/>
    <w:rsid w:val="00277692"/>
    <w:rsid w:val="00277CC9"/>
    <w:rsid w:val="00280A83"/>
    <w:rsid w:val="00281D17"/>
    <w:rsid w:val="00282E24"/>
    <w:rsid w:val="002830B8"/>
    <w:rsid w:val="002854FA"/>
    <w:rsid w:val="00285852"/>
    <w:rsid w:val="00285ABC"/>
    <w:rsid w:val="00285D42"/>
    <w:rsid w:val="00285FA1"/>
    <w:rsid w:val="00286364"/>
    <w:rsid w:val="0028660C"/>
    <w:rsid w:val="00286E74"/>
    <w:rsid w:val="00287A32"/>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7C7"/>
    <w:rsid w:val="002A0E76"/>
    <w:rsid w:val="002A0E7C"/>
    <w:rsid w:val="002A114F"/>
    <w:rsid w:val="002A18FF"/>
    <w:rsid w:val="002A2157"/>
    <w:rsid w:val="002A238F"/>
    <w:rsid w:val="002A2E56"/>
    <w:rsid w:val="002A3555"/>
    <w:rsid w:val="002A3944"/>
    <w:rsid w:val="002A49B0"/>
    <w:rsid w:val="002A5B49"/>
    <w:rsid w:val="002A5E2C"/>
    <w:rsid w:val="002A6317"/>
    <w:rsid w:val="002A63D2"/>
    <w:rsid w:val="002A66DA"/>
    <w:rsid w:val="002A6E13"/>
    <w:rsid w:val="002A6E64"/>
    <w:rsid w:val="002A7197"/>
    <w:rsid w:val="002B04B8"/>
    <w:rsid w:val="002B06D8"/>
    <w:rsid w:val="002B120B"/>
    <w:rsid w:val="002B1491"/>
    <w:rsid w:val="002B3214"/>
    <w:rsid w:val="002B3379"/>
    <w:rsid w:val="002B3497"/>
    <w:rsid w:val="002B3556"/>
    <w:rsid w:val="002B4358"/>
    <w:rsid w:val="002B65EA"/>
    <w:rsid w:val="002B7845"/>
    <w:rsid w:val="002C04B1"/>
    <w:rsid w:val="002C0B04"/>
    <w:rsid w:val="002C16B4"/>
    <w:rsid w:val="002C1D7B"/>
    <w:rsid w:val="002C2201"/>
    <w:rsid w:val="002C2A4A"/>
    <w:rsid w:val="002C2E14"/>
    <w:rsid w:val="002C2F48"/>
    <w:rsid w:val="002C3110"/>
    <w:rsid w:val="002C35FA"/>
    <w:rsid w:val="002C3B69"/>
    <w:rsid w:val="002C4CD3"/>
    <w:rsid w:val="002C5BEE"/>
    <w:rsid w:val="002C6099"/>
    <w:rsid w:val="002C627A"/>
    <w:rsid w:val="002C66F2"/>
    <w:rsid w:val="002C7389"/>
    <w:rsid w:val="002D0193"/>
    <w:rsid w:val="002D01C7"/>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82"/>
    <w:rsid w:val="002D67F3"/>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A13"/>
    <w:rsid w:val="002F1EE7"/>
    <w:rsid w:val="002F2142"/>
    <w:rsid w:val="002F223C"/>
    <w:rsid w:val="002F25CA"/>
    <w:rsid w:val="002F2EA0"/>
    <w:rsid w:val="002F2FA2"/>
    <w:rsid w:val="002F3CD7"/>
    <w:rsid w:val="002F415A"/>
    <w:rsid w:val="002F4B2E"/>
    <w:rsid w:val="002F4DDE"/>
    <w:rsid w:val="002F6678"/>
    <w:rsid w:val="002F73B4"/>
    <w:rsid w:val="002F7CD0"/>
    <w:rsid w:val="002F7E83"/>
    <w:rsid w:val="003012EC"/>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76B"/>
    <w:rsid w:val="00311E70"/>
    <w:rsid w:val="00312232"/>
    <w:rsid w:val="00312333"/>
    <w:rsid w:val="00312C66"/>
    <w:rsid w:val="00313D42"/>
    <w:rsid w:val="00314391"/>
    <w:rsid w:val="00314A08"/>
    <w:rsid w:val="00315149"/>
    <w:rsid w:val="003155C6"/>
    <w:rsid w:val="00315797"/>
    <w:rsid w:val="003158D1"/>
    <w:rsid w:val="00315CA7"/>
    <w:rsid w:val="0031619A"/>
    <w:rsid w:val="0031680D"/>
    <w:rsid w:val="00316E08"/>
    <w:rsid w:val="003176D0"/>
    <w:rsid w:val="0032047D"/>
    <w:rsid w:val="00320A00"/>
    <w:rsid w:val="00320F94"/>
    <w:rsid w:val="00321CF2"/>
    <w:rsid w:val="00322542"/>
    <w:rsid w:val="00323E4D"/>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677"/>
    <w:rsid w:val="003337E2"/>
    <w:rsid w:val="003340E6"/>
    <w:rsid w:val="0033478F"/>
    <w:rsid w:val="0033505B"/>
    <w:rsid w:val="00335194"/>
    <w:rsid w:val="00335373"/>
    <w:rsid w:val="00335D83"/>
    <w:rsid w:val="0033671B"/>
    <w:rsid w:val="00337312"/>
    <w:rsid w:val="00337338"/>
    <w:rsid w:val="00337DFD"/>
    <w:rsid w:val="00340CD3"/>
    <w:rsid w:val="00340FFC"/>
    <w:rsid w:val="0034100D"/>
    <w:rsid w:val="003416EE"/>
    <w:rsid w:val="003422DF"/>
    <w:rsid w:val="00342592"/>
    <w:rsid w:val="00342CC7"/>
    <w:rsid w:val="003430A1"/>
    <w:rsid w:val="00343B1C"/>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4CA"/>
    <w:rsid w:val="00355672"/>
    <w:rsid w:val="00355875"/>
    <w:rsid w:val="00355A58"/>
    <w:rsid w:val="00356958"/>
    <w:rsid w:val="0035716F"/>
    <w:rsid w:val="003575FD"/>
    <w:rsid w:val="00360032"/>
    <w:rsid w:val="00360034"/>
    <w:rsid w:val="0036004D"/>
    <w:rsid w:val="003601FB"/>
    <w:rsid w:val="003603ED"/>
    <w:rsid w:val="00360ABB"/>
    <w:rsid w:val="00361281"/>
    <w:rsid w:val="00361439"/>
    <w:rsid w:val="003615E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5AF3"/>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3817"/>
    <w:rsid w:val="00393939"/>
    <w:rsid w:val="00393DDF"/>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2E5"/>
    <w:rsid w:val="003A5512"/>
    <w:rsid w:val="003A5D97"/>
    <w:rsid w:val="003A5DCE"/>
    <w:rsid w:val="003A60A0"/>
    <w:rsid w:val="003A63F4"/>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DCC"/>
    <w:rsid w:val="003B5F81"/>
    <w:rsid w:val="003B6329"/>
    <w:rsid w:val="003B68BE"/>
    <w:rsid w:val="003B6C11"/>
    <w:rsid w:val="003B6DAA"/>
    <w:rsid w:val="003B7D18"/>
    <w:rsid w:val="003B7DAB"/>
    <w:rsid w:val="003C02DD"/>
    <w:rsid w:val="003C11EE"/>
    <w:rsid w:val="003C1C1E"/>
    <w:rsid w:val="003C1E5B"/>
    <w:rsid w:val="003C2025"/>
    <w:rsid w:val="003C278B"/>
    <w:rsid w:val="003C3872"/>
    <w:rsid w:val="003C3F72"/>
    <w:rsid w:val="003C4057"/>
    <w:rsid w:val="003C4070"/>
    <w:rsid w:val="003C43EF"/>
    <w:rsid w:val="003C4942"/>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578"/>
    <w:rsid w:val="003D2617"/>
    <w:rsid w:val="003D2717"/>
    <w:rsid w:val="003D2956"/>
    <w:rsid w:val="003D2ADE"/>
    <w:rsid w:val="003D32D0"/>
    <w:rsid w:val="003D3F18"/>
    <w:rsid w:val="003D42F3"/>
    <w:rsid w:val="003D4428"/>
    <w:rsid w:val="003D44B7"/>
    <w:rsid w:val="003D457D"/>
    <w:rsid w:val="003D4FA8"/>
    <w:rsid w:val="003D508D"/>
    <w:rsid w:val="003D6198"/>
    <w:rsid w:val="003D6E3E"/>
    <w:rsid w:val="003D706F"/>
    <w:rsid w:val="003D73C7"/>
    <w:rsid w:val="003D7637"/>
    <w:rsid w:val="003D7F76"/>
    <w:rsid w:val="003E04F0"/>
    <w:rsid w:val="003E0678"/>
    <w:rsid w:val="003E1C8E"/>
    <w:rsid w:val="003E234C"/>
    <w:rsid w:val="003E24AA"/>
    <w:rsid w:val="003E2609"/>
    <w:rsid w:val="003E4A99"/>
    <w:rsid w:val="003E5B3C"/>
    <w:rsid w:val="003E5DE4"/>
    <w:rsid w:val="003E602B"/>
    <w:rsid w:val="003E68D9"/>
    <w:rsid w:val="003E6944"/>
    <w:rsid w:val="003E6E98"/>
    <w:rsid w:val="003E789D"/>
    <w:rsid w:val="003E7B97"/>
    <w:rsid w:val="003E7FE3"/>
    <w:rsid w:val="003F1592"/>
    <w:rsid w:val="003F1762"/>
    <w:rsid w:val="003F24B2"/>
    <w:rsid w:val="003F2AD8"/>
    <w:rsid w:val="003F32FD"/>
    <w:rsid w:val="003F37B3"/>
    <w:rsid w:val="003F38FC"/>
    <w:rsid w:val="003F41D0"/>
    <w:rsid w:val="003F432E"/>
    <w:rsid w:val="003F458D"/>
    <w:rsid w:val="003F4968"/>
    <w:rsid w:val="003F49CF"/>
    <w:rsid w:val="003F4B95"/>
    <w:rsid w:val="003F4F69"/>
    <w:rsid w:val="003F59A9"/>
    <w:rsid w:val="003F6601"/>
    <w:rsid w:val="003F6B2E"/>
    <w:rsid w:val="003F6C4B"/>
    <w:rsid w:val="003F6D9A"/>
    <w:rsid w:val="003F7871"/>
    <w:rsid w:val="0040017C"/>
    <w:rsid w:val="00400F36"/>
    <w:rsid w:val="00402995"/>
    <w:rsid w:val="00403CD5"/>
    <w:rsid w:val="00403F15"/>
    <w:rsid w:val="00403FB2"/>
    <w:rsid w:val="00405929"/>
    <w:rsid w:val="00405C57"/>
    <w:rsid w:val="0040660C"/>
    <w:rsid w:val="00406B7B"/>
    <w:rsid w:val="00406DEA"/>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522"/>
    <w:rsid w:val="0041668F"/>
    <w:rsid w:val="004168A6"/>
    <w:rsid w:val="00416EC8"/>
    <w:rsid w:val="00417075"/>
    <w:rsid w:val="004178EC"/>
    <w:rsid w:val="00417AC5"/>
    <w:rsid w:val="0042022F"/>
    <w:rsid w:val="004202DE"/>
    <w:rsid w:val="00421012"/>
    <w:rsid w:val="004213FC"/>
    <w:rsid w:val="004214CA"/>
    <w:rsid w:val="00422009"/>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21FB"/>
    <w:rsid w:val="00432CEB"/>
    <w:rsid w:val="00433018"/>
    <w:rsid w:val="00433500"/>
    <w:rsid w:val="00433F71"/>
    <w:rsid w:val="00434467"/>
    <w:rsid w:val="004348EE"/>
    <w:rsid w:val="004350DA"/>
    <w:rsid w:val="00435788"/>
    <w:rsid w:val="00435B08"/>
    <w:rsid w:val="00435F75"/>
    <w:rsid w:val="0043646C"/>
    <w:rsid w:val="00437240"/>
    <w:rsid w:val="004376E8"/>
    <w:rsid w:val="00437DE1"/>
    <w:rsid w:val="004406F4"/>
    <w:rsid w:val="004413AA"/>
    <w:rsid w:val="004416A9"/>
    <w:rsid w:val="00441D54"/>
    <w:rsid w:val="00441F50"/>
    <w:rsid w:val="00442222"/>
    <w:rsid w:val="0044246A"/>
    <w:rsid w:val="00442759"/>
    <w:rsid w:val="00443008"/>
    <w:rsid w:val="00443A58"/>
    <w:rsid w:val="00443E6A"/>
    <w:rsid w:val="00444956"/>
    <w:rsid w:val="00444AD4"/>
    <w:rsid w:val="00444FE8"/>
    <w:rsid w:val="004452A8"/>
    <w:rsid w:val="00446970"/>
    <w:rsid w:val="004474B7"/>
    <w:rsid w:val="00447578"/>
    <w:rsid w:val="0044782C"/>
    <w:rsid w:val="00447C61"/>
    <w:rsid w:val="00447D01"/>
    <w:rsid w:val="00447E22"/>
    <w:rsid w:val="004508CC"/>
    <w:rsid w:val="00450F7A"/>
    <w:rsid w:val="0045247B"/>
    <w:rsid w:val="004530B6"/>
    <w:rsid w:val="00453A42"/>
    <w:rsid w:val="00453BD3"/>
    <w:rsid w:val="00453D41"/>
    <w:rsid w:val="0045424B"/>
    <w:rsid w:val="0045438F"/>
    <w:rsid w:val="00454C8F"/>
    <w:rsid w:val="00454FD7"/>
    <w:rsid w:val="0045565D"/>
    <w:rsid w:val="004559D0"/>
    <w:rsid w:val="0045611B"/>
    <w:rsid w:val="00456661"/>
    <w:rsid w:val="00457B2C"/>
    <w:rsid w:val="00457C4D"/>
    <w:rsid w:val="00457D21"/>
    <w:rsid w:val="00460415"/>
    <w:rsid w:val="00460A35"/>
    <w:rsid w:val="00460D46"/>
    <w:rsid w:val="00460FE1"/>
    <w:rsid w:val="0046118C"/>
    <w:rsid w:val="00461912"/>
    <w:rsid w:val="004622E6"/>
    <w:rsid w:val="00462334"/>
    <w:rsid w:val="00462A10"/>
    <w:rsid w:val="004630CD"/>
    <w:rsid w:val="00463583"/>
    <w:rsid w:val="0046391A"/>
    <w:rsid w:val="00463A62"/>
    <w:rsid w:val="00463C79"/>
    <w:rsid w:val="00464CF2"/>
    <w:rsid w:val="00464DBF"/>
    <w:rsid w:val="00464E48"/>
    <w:rsid w:val="0046511B"/>
    <w:rsid w:val="00466DD8"/>
    <w:rsid w:val="0046714E"/>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6251"/>
    <w:rsid w:val="00476E57"/>
    <w:rsid w:val="00477C81"/>
    <w:rsid w:val="0048002A"/>
    <w:rsid w:val="004817E4"/>
    <w:rsid w:val="00481EB3"/>
    <w:rsid w:val="00481F35"/>
    <w:rsid w:val="00482AE0"/>
    <w:rsid w:val="00483598"/>
    <w:rsid w:val="0048389D"/>
    <w:rsid w:val="00483B16"/>
    <w:rsid w:val="00484529"/>
    <w:rsid w:val="00484E7C"/>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3C07"/>
    <w:rsid w:val="00494305"/>
    <w:rsid w:val="0049483F"/>
    <w:rsid w:val="00494948"/>
    <w:rsid w:val="00494AFE"/>
    <w:rsid w:val="00495613"/>
    <w:rsid w:val="00495C23"/>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1DB"/>
    <w:rsid w:val="004A7BAA"/>
    <w:rsid w:val="004B0BB0"/>
    <w:rsid w:val="004B1264"/>
    <w:rsid w:val="004B1BF3"/>
    <w:rsid w:val="004B1FBE"/>
    <w:rsid w:val="004B209C"/>
    <w:rsid w:val="004B2283"/>
    <w:rsid w:val="004B2438"/>
    <w:rsid w:val="004B2AE7"/>
    <w:rsid w:val="004B32A0"/>
    <w:rsid w:val="004B337B"/>
    <w:rsid w:val="004B3525"/>
    <w:rsid w:val="004B35E8"/>
    <w:rsid w:val="004B44A5"/>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AE9"/>
    <w:rsid w:val="004C7BC7"/>
    <w:rsid w:val="004C7C30"/>
    <w:rsid w:val="004D0989"/>
    <w:rsid w:val="004D0CB3"/>
    <w:rsid w:val="004D0DFE"/>
    <w:rsid w:val="004D0E31"/>
    <w:rsid w:val="004D17DE"/>
    <w:rsid w:val="004D1D10"/>
    <w:rsid w:val="004D25AA"/>
    <w:rsid w:val="004D3633"/>
    <w:rsid w:val="004D3A26"/>
    <w:rsid w:val="004D3CD8"/>
    <w:rsid w:val="004D3E0F"/>
    <w:rsid w:val="004D40A5"/>
    <w:rsid w:val="004D485E"/>
    <w:rsid w:val="004D5B59"/>
    <w:rsid w:val="004D5E35"/>
    <w:rsid w:val="004D6222"/>
    <w:rsid w:val="004D640D"/>
    <w:rsid w:val="004D6628"/>
    <w:rsid w:val="004D6808"/>
    <w:rsid w:val="004D706F"/>
    <w:rsid w:val="004D70E3"/>
    <w:rsid w:val="004D7383"/>
    <w:rsid w:val="004D750A"/>
    <w:rsid w:val="004D7589"/>
    <w:rsid w:val="004E00A7"/>
    <w:rsid w:val="004E049D"/>
    <w:rsid w:val="004E0FE2"/>
    <w:rsid w:val="004E1367"/>
    <w:rsid w:val="004E2C33"/>
    <w:rsid w:val="004E3686"/>
    <w:rsid w:val="004E36C7"/>
    <w:rsid w:val="004E3939"/>
    <w:rsid w:val="004E4682"/>
    <w:rsid w:val="004E5C0E"/>
    <w:rsid w:val="004E5DDF"/>
    <w:rsid w:val="004E6612"/>
    <w:rsid w:val="004E66BB"/>
    <w:rsid w:val="004E6E70"/>
    <w:rsid w:val="004E6F0B"/>
    <w:rsid w:val="004E70E5"/>
    <w:rsid w:val="004E72C7"/>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DB9"/>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54F"/>
    <w:rsid w:val="00516C1D"/>
    <w:rsid w:val="00516DD0"/>
    <w:rsid w:val="0051731D"/>
    <w:rsid w:val="005175C0"/>
    <w:rsid w:val="00517943"/>
    <w:rsid w:val="00517A89"/>
    <w:rsid w:val="00517AE4"/>
    <w:rsid w:val="005204DD"/>
    <w:rsid w:val="00520663"/>
    <w:rsid w:val="00520766"/>
    <w:rsid w:val="005209AF"/>
    <w:rsid w:val="00520AB0"/>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708E"/>
    <w:rsid w:val="005305AD"/>
    <w:rsid w:val="00530827"/>
    <w:rsid w:val="005309C2"/>
    <w:rsid w:val="00530F4E"/>
    <w:rsid w:val="00531AAD"/>
    <w:rsid w:val="00532496"/>
    <w:rsid w:val="0053262B"/>
    <w:rsid w:val="0053282A"/>
    <w:rsid w:val="005333B7"/>
    <w:rsid w:val="005346BC"/>
    <w:rsid w:val="0053565A"/>
    <w:rsid w:val="00535775"/>
    <w:rsid w:val="00536079"/>
    <w:rsid w:val="0053631E"/>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EC"/>
    <w:rsid w:val="005479E7"/>
    <w:rsid w:val="00547C0F"/>
    <w:rsid w:val="00550396"/>
    <w:rsid w:val="005506C8"/>
    <w:rsid w:val="00550ACB"/>
    <w:rsid w:val="00550EDB"/>
    <w:rsid w:val="00550F6B"/>
    <w:rsid w:val="00551293"/>
    <w:rsid w:val="005512C9"/>
    <w:rsid w:val="005517E9"/>
    <w:rsid w:val="005519BC"/>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27C"/>
    <w:rsid w:val="005706DE"/>
    <w:rsid w:val="00570E77"/>
    <w:rsid w:val="00571043"/>
    <w:rsid w:val="00571401"/>
    <w:rsid w:val="005719E2"/>
    <w:rsid w:val="00571AAA"/>
    <w:rsid w:val="00571E21"/>
    <w:rsid w:val="00571E7F"/>
    <w:rsid w:val="0057267A"/>
    <w:rsid w:val="00572748"/>
    <w:rsid w:val="005727FD"/>
    <w:rsid w:val="00572A59"/>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C7D"/>
    <w:rsid w:val="00584569"/>
    <w:rsid w:val="00584C40"/>
    <w:rsid w:val="0058647B"/>
    <w:rsid w:val="0058673A"/>
    <w:rsid w:val="005873CA"/>
    <w:rsid w:val="005877FC"/>
    <w:rsid w:val="00587811"/>
    <w:rsid w:val="00587B7F"/>
    <w:rsid w:val="00587C42"/>
    <w:rsid w:val="00587CD2"/>
    <w:rsid w:val="00590677"/>
    <w:rsid w:val="00590E02"/>
    <w:rsid w:val="005911CD"/>
    <w:rsid w:val="00591330"/>
    <w:rsid w:val="005915AB"/>
    <w:rsid w:val="00592050"/>
    <w:rsid w:val="005921A9"/>
    <w:rsid w:val="00592A20"/>
    <w:rsid w:val="00593B9C"/>
    <w:rsid w:val="00593C38"/>
    <w:rsid w:val="00593D85"/>
    <w:rsid w:val="00593DC6"/>
    <w:rsid w:val="00594196"/>
    <w:rsid w:val="005946F5"/>
    <w:rsid w:val="00594AD9"/>
    <w:rsid w:val="00594D1E"/>
    <w:rsid w:val="00594F15"/>
    <w:rsid w:val="00595238"/>
    <w:rsid w:val="005952FE"/>
    <w:rsid w:val="00595E63"/>
    <w:rsid w:val="00596CBA"/>
    <w:rsid w:val="00597217"/>
    <w:rsid w:val="00597648"/>
    <w:rsid w:val="00597B8D"/>
    <w:rsid w:val="00597E2F"/>
    <w:rsid w:val="005A04C2"/>
    <w:rsid w:val="005A0D41"/>
    <w:rsid w:val="005A0E5E"/>
    <w:rsid w:val="005A1712"/>
    <w:rsid w:val="005A17A6"/>
    <w:rsid w:val="005A1A0D"/>
    <w:rsid w:val="005A1AF5"/>
    <w:rsid w:val="005A1B30"/>
    <w:rsid w:val="005A2651"/>
    <w:rsid w:val="005A3174"/>
    <w:rsid w:val="005A3B9E"/>
    <w:rsid w:val="005A41A1"/>
    <w:rsid w:val="005A44DA"/>
    <w:rsid w:val="005A486A"/>
    <w:rsid w:val="005A5A2E"/>
    <w:rsid w:val="005A5E68"/>
    <w:rsid w:val="005A6538"/>
    <w:rsid w:val="005A7864"/>
    <w:rsid w:val="005A7B86"/>
    <w:rsid w:val="005A7FAB"/>
    <w:rsid w:val="005B0507"/>
    <w:rsid w:val="005B0E0F"/>
    <w:rsid w:val="005B0E27"/>
    <w:rsid w:val="005B1178"/>
    <w:rsid w:val="005B140C"/>
    <w:rsid w:val="005B15E5"/>
    <w:rsid w:val="005B1D42"/>
    <w:rsid w:val="005B2113"/>
    <w:rsid w:val="005B2981"/>
    <w:rsid w:val="005B37B4"/>
    <w:rsid w:val="005B3F65"/>
    <w:rsid w:val="005B4457"/>
    <w:rsid w:val="005B5477"/>
    <w:rsid w:val="005B5577"/>
    <w:rsid w:val="005B575F"/>
    <w:rsid w:val="005B667C"/>
    <w:rsid w:val="005B78B4"/>
    <w:rsid w:val="005B7E9C"/>
    <w:rsid w:val="005C038F"/>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6B38"/>
    <w:rsid w:val="005C7DA7"/>
    <w:rsid w:val="005C7E38"/>
    <w:rsid w:val="005D09A2"/>
    <w:rsid w:val="005D0AC6"/>
    <w:rsid w:val="005D1053"/>
    <w:rsid w:val="005D146F"/>
    <w:rsid w:val="005D154B"/>
    <w:rsid w:val="005D1E63"/>
    <w:rsid w:val="005D2205"/>
    <w:rsid w:val="005D2410"/>
    <w:rsid w:val="005D2C25"/>
    <w:rsid w:val="005D35D5"/>
    <w:rsid w:val="005D3CC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E082A"/>
    <w:rsid w:val="005E10BD"/>
    <w:rsid w:val="005E19C9"/>
    <w:rsid w:val="005E1F99"/>
    <w:rsid w:val="005E34D9"/>
    <w:rsid w:val="005E3AB8"/>
    <w:rsid w:val="005E43B8"/>
    <w:rsid w:val="005E491A"/>
    <w:rsid w:val="005E4A00"/>
    <w:rsid w:val="005E4B10"/>
    <w:rsid w:val="005E4F7A"/>
    <w:rsid w:val="005E5B7D"/>
    <w:rsid w:val="005E60BE"/>
    <w:rsid w:val="005E62D7"/>
    <w:rsid w:val="005E6433"/>
    <w:rsid w:val="005E65E3"/>
    <w:rsid w:val="005E7A0F"/>
    <w:rsid w:val="005F0150"/>
    <w:rsid w:val="005F0157"/>
    <w:rsid w:val="005F159D"/>
    <w:rsid w:val="005F23D1"/>
    <w:rsid w:val="005F2ADC"/>
    <w:rsid w:val="005F2C30"/>
    <w:rsid w:val="005F3055"/>
    <w:rsid w:val="005F35CE"/>
    <w:rsid w:val="005F3CB7"/>
    <w:rsid w:val="005F40A8"/>
    <w:rsid w:val="005F4BD3"/>
    <w:rsid w:val="005F50A3"/>
    <w:rsid w:val="005F56F8"/>
    <w:rsid w:val="005F5E58"/>
    <w:rsid w:val="005F66DB"/>
    <w:rsid w:val="005F66E3"/>
    <w:rsid w:val="005F6E3B"/>
    <w:rsid w:val="006007A8"/>
    <w:rsid w:val="00600E15"/>
    <w:rsid w:val="006014D4"/>
    <w:rsid w:val="006018AC"/>
    <w:rsid w:val="00601993"/>
    <w:rsid w:val="00602720"/>
    <w:rsid w:val="00602DB3"/>
    <w:rsid w:val="006033AC"/>
    <w:rsid w:val="0060371A"/>
    <w:rsid w:val="00603D6A"/>
    <w:rsid w:val="00603F11"/>
    <w:rsid w:val="0060463E"/>
    <w:rsid w:val="00604715"/>
    <w:rsid w:val="00606BFE"/>
    <w:rsid w:val="006076AB"/>
    <w:rsid w:val="00607FA7"/>
    <w:rsid w:val="006101A0"/>
    <w:rsid w:val="00610435"/>
    <w:rsid w:val="00610D2F"/>
    <w:rsid w:val="00611465"/>
    <w:rsid w:val="006114C5"/>
    <w:rsid w:val="00611792"/>
    <w:rsid w:val="00611929"/>
    <w:rsid w:val="00611B0C"/>
    <w:rsid w:val="00612AF4"/>
    <w:rsid w:val="00613107"/>
    <w:rsid w:val="006133B7"/>
    <w:rsid w:val="006133E2"/>
    <w:rsid w:val="00613484"/>
    <w:rsid w:val="00613CF0"/>
    <w:rsid w:val="00613F59"/>
    <w:rsid w:val="006148E0"/>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29C0"/>
    <w:rsid w:val="00623A63"/>
    <w:rsid w:val="0062431A"/>
    <w:rsid w:val="00624604"/>
    <w:rsid w:val="00625ECE"/>
    <w:rsid w:val="00626156"/>
    <w:rsid w:val="00626834"/>
    <w:rsid w:val="006277D5"/>
    <w:rsid w:val="0062790C"/>
    <w:rsid w:val="00627BC6"/>
    <w:rsid w:val="006300A7"/>
    <w:rsid w:val="006304DA"/>
    <w:rsid w:val="006313B9"/>
    <w:rsid w:val="006318D6"/>
    <w:rsid w:val="00631B36"/>
    <w:rsid w:val="00631E6B"/>
    <w:rsid w:val="00632502"/>
    <w:rsid w:val="00633451"/>
    <w:rsid w:val="00633A4C"/>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2E"/>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28"/>
    <w:rsid w:val="006643DF"/>
    <w:rsid w:val="006654D1"/>
    <w:rsid w:val="00666443"/>
    <w:rsid w:val="006673ED"/>
    <w:rsid w:val="0066776A"/>
    <w:rsid w:val="00667E55"/>
    <w:rsid w:val="00670174"/>
    <w:rsid w:val="0067087D"/>
    <w:rsid w:val="00670CC9"/>
    <w:rsid w:val="00670DC4"/>
    <w:rsid w:val="0067209B"/>
    <w:rsid w:val="00672ADE"/>
    <w:rsid w:val="00672D64"/>
    <w:rsid w:val="00673B42"/>
    <w:rsid w:val="00673C3C"/>
    <w:rsid w:val="00673F64"/>
    <w:rsid w:val="006752E5"/>
    <w:rsid w:val="00675499"/>
    <w:rsid w:val="0067551B"/>
    <w:rsid w:val="006757B9"/>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6568"/>
    <w:rsid w:val="00687194"/>
    <w:rsid w:val="006871A0"/>
    <w:rsid w:val="006871B8"/>
    <w:rsid w:val="00687370"/>
    <w:rsid w:val="00687A18"/>
    <w:rsid w:val="00687B7E"/>
    <w:rsid w:val="00687D39"/>
    <w:rsid w:val="0069044A"/>
    <w:rsid w:val="006922A2"/>
    <w:rsid w:val="006924B6"/>
    <w:rsid w:val="00693819"/>
    <w:rsid w:val="006938C5"/>
    <w:rsid w:val="006942A0"/>
    <w:rsid w:val="006946CD"/>
    <w:rsid w:val="00695A09"/>
    <w:rsid w:val="0069765E"/>
    <w:rsid w:val="00697ECE"/>
    <w:rsid w:val="00697F3C"/>
    <w:rsid w:val="006A0064"/>
    <w:rsid w:val="006A26A7"/>
    <w:rsid w:val="006A30D2"/>
    <w:rsid w:val="006A31C8"/>
    <w:rsid w:val="006A32E2"/>
    <w:rsid w:val="006A3E26"/>
    <w:rsid w:val="006A3FAE"/>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4F4E"/>
    <w:rsid w:val="006B549D"/>
    <w:rsid w:val="006B57C8"/>
    <w:rsid w:val="006B646D"/>
    <w:rsid w:val="006B7140"/>
    <w:rsid w:val="006B7A62"/>
    <w:rsid w:val="006B7DBE"/>
    <w:rsid w:val="006C0451"/>
    <w:rsid w:val="006C10D2"/>
    <w:rsid w:val="006C1735"/>
    <w:rsid w:val="006C21B3"/>
    <w:rsid w:val="006C21E5"/>
    <w:rsid w:val="006C2454"/>
    <w:rsid w:val="006C24E0"/>
    <w:rsid w:val="006C3CB8"/>
    <w:rsid w:val="006C3FCE"/>
    <w:rsid w:val="006C4163"/>
    <w:rsid w:val="006C41A8"/>
    <w:rsid w:val="006C4FD1"/>
    <w:rsid w:val="006C5067"/>
    <w:rsid w:val="006C54CF"/>
    <w:rsid w:val="006C55E7"/>
    <w:rsid w:val="006C64CE"/>
    <w:rsid w:val="006C66ED"/>
    <w:rsid w:val="006C6BE1"/>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7ED"/>
    <w:rsid w:val="006D4A80"/>
    <w:rsid w:val="006D5080"/>
    <w:rsid w:val="006D5125"/>
    <w:rsid w:val="006D60F7"/>
    <w:rsid w:val="006D63DD"/>
    <w:rsid w:val="006D6F27"/>
    <w:rsid w:val="006D789F"/>
    <w:rsid w:val="006E0145"/>
    <w:rsid w:val="006E0158"/>
    <w:rsid w:val="006E0DAE"/>
    <w:rsid w:val="006E1DD6"/>
    <w:rsid w:val="006E21B4"/>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230"/>
    <w:rsid w:val="0070167B"/>
    <w:rsid w:val="00701B6D"/>
    <w:rsid w:val="00701CD9"/>
    <w:rsid w:val="00701E6D"/>
    <w:rsid w:val="0070200C"/>
    <w:rsid w:val="007021FE"/>
    <w:rsid w:val="00702DA5"/>
    <w:rsid w:val="00703296"/>
    <w:rsid w:val="0070373A"/>
    <w:rsid w:val="0070388C"/>
    <w:rsid w:val="00703C92"/>
    <w:rsid w:val="0070425D"/>
    <w:rsid w:val="007048C8"/>
    <w:rsid w:val="00704950"/>
    <w:rsid w:val="00705A2B"/>
    <w:rsid w:val="00706209"/>
    <w:rsid w:val="00706920"/>
    <w:rsid w:val="00706DB4"/>
    <w:rsid w:val="00706ED1"/>
    <w:rsid w:val="00707B2E"/>
    <w:rsid w:val="0071090C"/>
    <w:rsid w:val="00710E32"/>
    <w:rsid w:val="0071180D"/>
    <w:rsid w:val="007119BC"/>
    <w:rsid w:val="00712739"/>
    <w:rsid w:val="0071538D"/>
    <w:rsid w:val="00715682"/>
    <w:rsid w:val="00715E20"/>
    <w:rsid w:val="00715FE8"/>
    <w:rsid w:val="00716514"/>
    <w:rsid w:val="00716DD4"/>
    <w:rsid w:val="007172CD"/>
    <w:rsid w:val="007175FE"/>
    <w:rsid w:val="00717824"/>
    <w:rsid w:val="00717873"/>
    <w:rsid w:val="007179DB"/>
    <w:rsid w:val="00717A41"/>
    <w:rsid w:val="00720922"/>
    <w:rsid w:val="00720A2D"/>
    <w:rsid w:val="00720D1E"/>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6C10"/>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642"/>
    <w:rsid w:val="00746DFB"/>
    <w:rsid w:val="0074752A"/>
    <w:rsid w:val="0074781F"/>
    <w:rsid w:val="0075024C"/>
    <w:rsid w:val="0075027E"/>
    <w:rsid w:val="007504DF"/>
    <w:rsid w:val="00750DB8"/>
    <w:rsid w:val="00750EBE"/>
    <w:rsid w:val="00751164"/>
    <w:rsid w:val="007513F2"/>
    <w:rsid w:val="00751718"/>
    <w:rsid w:val="00752280"/>
    <w:rsid w:val="007531DC"/>
    <w:rsid w:val="00753F87"/>
    <w:rsid w:val="007543C7"/>
    <w:rsid w:val="0075449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667A"/>
    <w:rsid w:val="007677F9"/>
    <w:rsid w:val="0077177A"/>
    <w:rsid w:val="00772727"/>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158"/>
    <w:rsid w:val="007835CB"/>
    <w:rsid w:val="00783715"/>
    <w:rsid w:val="007837A4"/>
    <w:rsid w:val="00784D9D"/>
    <w:rsid w:val="00784FDD"/>
    <w:rsid w:val="0078580F"/>
    <w:rsid w:val="00785D35"/>
    <w:rsid w:val="007860FE"/>
    <w:rsid w:val="00786339"/>
    <w:rsid w:val="0078640F"/>
    <w:rsid w:val="007864A1"/>
    <w:rsid w:val="00786984"/>
    <w:rsid w:val="00786F4D"/>
    <w:rsid w:val="00787301"/>
    <w:rsid w:val="007875CE"/>
    <w:rsid w:val="007876F0"/>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7B"/>
    <w:rsid w:val="007A2E01"/>
    <w:rsid w:val="007A335D"/>
    <w:rsid w:val="007A3F42"/>
    <w:rsid w:val="007A3F74"/>
    <w:rsid w:val="007A4021"/>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2C5"/>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038"/>
    <w:rsid w:val="007D0132"/>
    <w:rsid w:val="007D0284"/>
    <w:rsid w:val="007D061B"/>
    <w:rsid w:val="007D0D01"/>
    <w:rsid w:val="007D184E"/>
    <w:rsid w:val="007D216A"/>
    <w:rsid w:val="007D22EF"/>
    <w:rsid w:val="007D2A09"/>
    <w:rsid w:val="007D2B1B"/>
    <w:rsid w:val="007D349F"/>
    <w:rsid w:val="007D372A"/>
    <w:rsid w:val="007D37E2"/>
    <w:rsid w:val="007D39E0"/>
    <w:rsid w:val="007D4A3F"/>
    <w:rsid w:val="007D53B9"/>
    <w:rsid w:val="007D58E5"/>
    <w:rsid w:val="007D669D"/>
    <w:rsid w:val="007D684B"/>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682E"/>
    <w:rsid w:val="007E6A47"/>
    <w:rsid w:val="007E6AEB"/>
    <w:rsid w:val="007E6E53"/>
    <w:rsid w:val="007E7517"/>
    <w:rsid w:val="007E7C0B"/>
    <w:rsid w:val="007E7ECD"/>
    <w:rsid w:val="007F0030"/>
    <w:rsid w:val="007F0DD2"/>
    <w:rsid w:val="007F16D3"/>
    <w:rsid w:val="007F2502"/>
    <w:rsid w:val="007F2756"/>
    <w:rsid w:val="007F2AAA"/>
    <w:rsid w:val="007F30C2"/>
    <w:rsid w:val="007F3CD4"/>
    <w:rsid w:val="007F449E"/>
    <w:rsid w:val="007F4576"/>
    <w:rsid w:val="007F4E5C"/>
    <w:rsid w:val="007F4F92"/>
    <w:rsid w:val="007F5336"/>
    <w:rsid w:val="007F5630"/>
    <w:rsid w:val="007F5968"/>
    <w:rsid w:val="007F5BE3"/>
    <w:rsid w:val="007F64B8"/>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5D3"/>
    <w:rsid w:val="008036CF"/>
    <w:rsid w:val="00803B03"/>
    <w:rsid w:val="00804160"/>
    <w:rsid w:val="00804A90"/>
    <w:rsid w:val="0080590D"/>
    <w:rsid w:val="00805E7C"/>
    <w:rsid w:val="00806197"/>
    <w:rsid w:val="00806731"/>
    <w:rsid w:val="00806DBC"/>
    <w:rsid w:val="0080737F"/>
    <w:rsid w:val="00807EF3"/>
    <w:rsid w:val="0081020D"/>
    <w:rsid w:val="008102E4"/>
    <w:rsid w:val="008105F2"/>
    <w:rsid w:val="008110D1"/>
    <w:rsid w:val="008116D6"/>
    <w:rsid w:val="00811ED4"/>
    <w:rsid w:val="00812464"/>
    <w:rsid w:val="0081284E"/>
    <w:rsid w:val="00813334"/>
    <w:rsid w:val="008135D7"/>
    <w:rsid w:val="008136E9"/>
    <w:rsid w:val="008137C5"/>
    <w:rsid w:val="00814AFA"/>
    <w:rsid w:val="00814BC3"/>
    <w:rsid w:val="00814BEC"/>
    <w:rsid w:val="00814F29"/>
    <w:rsid w:val="0081502A"/>
    <w:rsid w:val="00815883"/>
    <w:rsid w:val="008161E4"/>
    <w:rsid w:val="008169F5"/>
    <w:rsid w:val="00816DFD"/>
    <w:rsid w:val="0081793E"/>
    <w:rsid w:val="00817957"/>
    <w:rsid w:val="00817B32"/>
    <w:rsid w:val="0082033B"/>
    <w:rsid w:val="0082075B"/>
    <w:rsid w:val="00820AB5"/>
    <w:rsid w:val="00820AEF"/>
    <w:rsid w:val="00820D48"/>
    <w:rsid w:val="00821805"/>
    <w:rsid w:val="008219BB"/>
    <w:rsid w:val="00821D91"/>
    <w:rsid w:val="008220DE"/>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63CD"/>
    <w:rsid w:val="008277E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289"/>
    <w:rsid w:val="0084030C"/>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ED"/>
    <w:rsid w:val="00846881"/>
    <w:rsid w:val="00846D00"/>
    <w:rsid w:val="00846FD5"/>
    <w:rsid w:val="008471A8"/>
    <w:rsid w:val="008473DC"/>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937"/>
    <w:rsid w:val="00857CA1"/>
    <w:rsid w:val="00857DE2"/>
    <w:rsid w:val="00860031"/>
    <w:rsid w:val="008604C5"/>
    <w:rsid w:val="00861A54"/>
    <w:rsid w:val="00861F8A"/>
    <w:rsid w:val="00862D8B"/>
    <w:rsid w:val="0086306C"/>
    <w:rsid w:val="00863BF7"/>
    <w:rsid w:val="00863EA4"/>
    <w:rsid w:val="00863F0B"/>
    <w:rsid w:val="00864B50"/>
    <w:rsid w:val="00864D0B"/>
    <w:rsid w:val="00864DA6"/>
    <w:rsid w:val="00865B1C"/>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328"/>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6F07"/>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58C"/>
    <w:rsid w:val="00894EF3"/>
    <w:rsid w:val="00895C6D"/>
    <w:rsid w:val="00895F66"/>
    <w:rsid w:val="00896457"/>
    <w:rsid w:val="0089674B"/>
    <w:rsid w:val="008978C8"/>
    <w:rsid w:val="008A1CAF"/>
    <w:rsid w:val="008A1D9D"/>
    <w:rsid w:val="008A1FF2"/>
    <w:rsid w:val="008A26D4"/>
    <w:rsid w:val="008A2837"/>
    <w:rsid w:val="008A287E"/>
    <w:rsid w:val="008A3AE7"/>
    <w:rsid w:val="008A3EE6"/>
    <w:rsid w:val="008A46FE"/>
    <w:rsid w:val="008A5E05"/>
    <w:rsid w:val="008A5F72"/>
    <w:rsid w:val="008A63DC"/>
    <w:rsid w:val="008A7CF2"/>
    <w:rsid w:val="008A7FCC"/>
    <w:rsid w:val="008B0434"/>
    <w:rsid w:val="008B04B1"/>
    <w:rsid w:val="008B06AE"/>
    <w:rsid w:val="008B0832"/>
    <w:rsid w:val="008B0E1C"/>
    <w:rsid w:val="008B1383"/>
    <w:rsid w:val="008B14C1"/>
    <w:rsid w:val="008B19ED"/>
    <w:rsid w:val="008B2AF1"/>
    <w:rsid w:val="008B3AE0"/>
    <w:rsid w:val="008B4186"/>
    <w:rsid w:val="008B42B8"/>
    <w:rsid w:val="008B4347"/>
    <w:rsid w:val="008B491B"/>
    <w:rsid w:val="008B4CBF"/>
    <w:rsid w:val="008B525C"/>
    <w:rsid w:val="008B571C"/>
    <w:rsid w:val="008B5BC3"/>
    <w:rsid w:val="008B5BDF"/>
    <w:rsid w:val="008B5C2B"/>
    <w:rsid w:val="008B6541"/>
    <w:rsid w:val="008B6A6E"/>
    <w:rsid w:val="008B6EF6"/>
    <w:rsid w:val="008B7FD6"/>
    <w:rsid w:val="008C01C4"/>
    <w:rsid w:val="008C05E6"/>
    <w:rsid w:val="008C0869"/>
    <w:rsid w:val="008C24C9"/>
    <w:rsid w:val="008C331A"/>
    <w:rsid w:val="008C339C"/>
    <w:rsid w:val="008C341B"/>
    <w:rsid w:val="008C3692"/>
    <w:rsid w:val="008C3A71"/>
    <w:rsid w:val="008C3C62"/>
    <w:rsid w:val="008C3F15"/>
    <w:rsid w:val="008C495C"/>
    <w:rsid w:val="008C49E9"/>
    <w:rsid w:val="008C528C"/>
    <w:rsid w:val="008C5330"/>
    <w:rsid w:val="008C5809"/>
    <w:rsid w:val="008C5F57"/>
    <w:rsid w:val="008C61D2"/>
    <w:rsid w:val="008C6C76"/>
    <w:rsid w:val="008C6ECA"/>
    <w:rsid w:val="008C7F00"/>
    <w:rsid w:val="008D08F3"/>
    <w:rsid w:val="008D15CF"/>
    <w:rsid w:val="008D2023"/>
    <w:rsid w:val="008D27E8"/>
    <w:rsid w:val="008D2B14"/>
    <w:rsid w:val="008D3749"/>
    <w:rsid w:val="008D3FFE"/>
    <w:rsid w:val="008D41FF"/>
    <w:rsid w:val="008D49C2"/>
    <w:rsid w:val="008D4A93"/>
    <w:rsid w:val="008D4FCC"/>
    <w:rsid w:val="008D5163"/>
    <w:rsid w:val="008D563A"/>
    <w:rsid w:val="008D571A"/>
    <w:rsid w:val="008D5CC1"/>
    <w:rsid w:val="008D6928"/>
    <w:rsid w:val="008D7058"/>
    <w:rsid w:val="008D7077"/>
    <w:rsid w:val="008D768B"/>
    <w:rsid w:val="008D772F"/>
    <w:rsid w:val="008D7863"/>
    <w:rsid w:val="008D7934"/>
    <w:rsid w:val="008D7B44"/>
    <w:rsid w:val="008D7B7F"/>
    <w:rsid w:val="008E0BFF"/>
    <w:rsid w:val="008E1021"/>
    <w:rsid w:val="008E14BD"/>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310"/>
    <w:rsid w:val="008F0F58"/>
    <w:rsid w:val="008F13CF"/>
    <w:rsid w:val="008F2347"/>
    <w:rsid w:val="008F276E"/>
    <w:rsid w:val="008F2F36"/>
    <w:rsid w:val="008F315B"/>
    <w:rsid w:val="008F32D0"/>
    <w:rsid w:val="008F32E0"/>
    <w:rsid w:val="008F384C"/>
    <w:rsid w:val="008F470B"/>
    <w:rsid w:val="008F4756"/>
    <w:rsid w:val="008F4BE8"/>
    <w:rsid w:val="008F4E95"/>
    <w:rsid w:val="008F4FC4"/>
    <w:rsid w:val="008F5635"/>
    <w:rsid w:val="008F56B5"/>
    <w:rsid w:val="008F5EF2"/>
    <w:rsid w:val="008F7585"/>
    <w:rsid w:val="008F777E"/>
    <w:rsid w:val="008F77AD"/>
    <w:rsid w:val="008F7D33"/>
    <w:rsid w:val="009003E2"/>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784"/>
    <w:rsid w:val="009128CA"/>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A02"/>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1F2"/>
    <w:rsid w:val="009324D9"/>
    <w:rsid w:val="00932DEB"/>
    <w:rsid w:val="009341D7"/>
    <w:rsid w:val="00935577"/>
    <w:rsid w:val="009359E3"/>
    <w:rsid w:val="00935CB9"/>
    <w:rsid w:val="00936769"/>
    <w:rsid w:val="0093705F"/>
    <w:rsid w:val="009375B9"/>
    <w:rsid w:val="00937E85"/>
    <w:rsid w:val="009406E7"/>
    <w:rsid w:val="00940BCE"/>
    <w:rsid w:val="009410AC"/>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3E27"/>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678FD"/>
    <w:rsid w:val="0097177B"/>
    <w:rsid w:val="00972390"/>
    <w:rsid w:val="00972E0A"/>
    <w:rsid w:val="00972F14"/>
    <w:rsid w:val="00972FAF"/>
    <w:rsid w:val="009734CC"/>
    <w:rsid w:val="009742A3"/>
    <w:rsid w:val="009743F1"/>
    <w:rsid w:val="009757A9"/>
    <w:rsid w:val="009768CC"/>
    <w:rsid w:val="0097790F"/>
    <w:rsid w:val="0097796B"/>
    <w:rsid w:val="00977D57"/>
    <w:rsid w:val="00977DDA"/>
    <w:rsid w:val="009808DA"/>
    <w:rsid w:val="00982076"/>
    <w:rsid w:val="009835A8"/>
    <w:rsid w:val="00983773"/>
    <w:rsid w:val="00983F60"/>
    <w:rsid w:val="009847FE"/>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2EC"/>
    <w:rsid w:val="00995633"/>
    <w:rsid w:val="0099577A"/>
    <w:rsid w:val="0099585E"/>
    <w:rsid w:val="00995DA7"/>
    <w:rsid w:val="00995DA8"/>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93B"/>
    <w:rsid w:val="009A2D91"/>
    <w:rsid w:val="009A3C89"/>
    <w:rsid w:val="009A4699"/>
    <w:rsid w:val="009A4AA7"/>
    <w:rsid w:val="009A4EDA"/>
    <w:rsid w:val="009A4EFB"/>
    <w:rsid w:val="009A5363"/>
    <w:rsid w:val="009A55A7"/>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303"/>
    <w:rsid w:val="009B24BC"/>
    <w:rsid w:val="009B2AC6"/>
    <w:rsid w:val="009B2F4E"/>
    <w:rsid w:val="009B34AF"/>
    <w:rsid w:val="009B4310"/>
    <w:rsid w:val="009B471F"/>
    <w:rsid w:val="009B484F"/>
    <w:rsid w:val="009B4ACF"/>
    <w:rsid w:val="009B4E0F"/>
    <w:rsid w:val="009B66F9"/>
    <w:rsid w:val="009B6788"/>
    <w:rsid w:val="009B6D92"/>
    <w:rsid w:val="009B71EF"/>
    <w:rsid w:val="009B7933"/>
    <w:rsid w:val="009C05E3"/>
    <w:rsid w:val="009C08D7"/>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4C92"/>
    <w:rsid w:val="009D5006"/>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1770"/>
    <w:rsid w:val="009E1D0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433E"/>
    <w:rsid w:val="009F488F"/>
    <w:rsid w:val="009F53D5"/>
    <w:rsid w:val="009F5530"/>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BFF"/>
    <w:rsid w:val="00A13EF3"/>
    <w:rsid w:val="00A1425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55FA"/>
    <w:rsid w:val="00A26884"/>
    <w:rsid w:val="00A26BE8"/>
    <w:rsid w:val="00A26D30"/>
    <w:rsid w:val="00A26FF6"/>
    <w:rsid w:val="00A2758E"/>
    <w:rsid w:val="00A27AC5"/>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07"/>
    <w:rsid w:val="00A341C4"/>
    <w:rsid w:val="00A3425B"/>
    <w:rsid w:val="00A34624"/>
    <w:rsid w:val="00A348A9"/>
    <w:rsid w:val="00A34932"/>
    <w:rsid w:val="00A349F7"/>
    <w:rsid w:val="00A34BF1"/>
    <w:rsid w:val="00A353DC"/>
    <w:rsid w:val="00A35645"/>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534E"/>
    <w:rsid w:val="00A4565E"/>
    <w:rsid w:val="00A47328"/>
    <w:rsid w:val="00A4795F"/>
    <w:rsid w:val="00A47D97"/>
    <w:rsid w:val="00A50639"/>
    <w:rsid w:val="00A50F1B"/>
    <w:rsid w:val="00A51127"/>
    <w:rsid w:val="00A52304"/>
    <w:rsid w:val="00A523DC"/>
    <w:rsid w:val="00A528CC"/>
    <w:rsid w:val="00A528F5"/>
    <w:rsid w:val="00A52A31"/>
    <w:rsid w:val="00A53810"/>
    <w:rsid w:val="00A53954"/>
    <w:rsid w:val="00A53CD2"/>
    <w:rsid w:val="00A53EB7"/>
    <w:rsid w:val="00A54B10"/>
    <w:rsid w:val="00A54C3F"/>
    <w:rsid w:val="00A54D5F"/>
    <w:rsid w:val="00A550B8"/>
    <w:rsid w:val="00A55D23"/>
    <w:rsid w:val="00A561E5"/>
    <w:rsid w:val="00A56C1C"/>
    <w:rsid w:val="00A6017C"/>
    <w:rsid w:val="00A6034C"/>
    <w:rsid w:val="00A60770"/>
    <w:rsid w:val="00A60BC8"/>
    <w:rsid w:val="00A60CFB"/>
    <w:rsid w:val="00A6184E"/>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711F9"/>
    <w:rsid w:val="00A71359"/>
    <w:rsid w:val="00A71C52"/>
    <w:rsid w:val="00A723D3"/>
    <w:rsid w:val="00A72BE7"/>
    <w:rsid w:val="00A730C1"/>
    <w:rsid w:val="00A736F8"/>
    <w:rsid w:val="00A74361"/>
    <w:rsid w:val="00A74D97"/>
    <w:rsid w:val="00A753C4"/>
    <w:rsid w:val="00A755C3"/>
    <w:rsid w:val="00A756DD"/>
    <w:rsid w:val="00A75C16"/>
    <w:rsid w:val="00A75E8E"/>
    <w:rsid w:val="00A762A1"/>
    <w:rsid w:val="00A76A44"/>
    <w:rsid w:val="00A770A1"/>
    <w:rsid w:val="00A77512"/>
    <w:rsid w:val="00A7767A"/>
    <w:rsid w:val="00A77AF9"/>
    <w:rsid w:val="00A80413"/>
    <w:rsid w:val="00A81831"/>
    <w:rsid w:val="00A81B17"/>
    <w:rsid w:val="00A81ED3"/>
    <w:rsid w:val="00A827F2"/>
    <w:rsid w:val="00A83091"/>
    <w:rsid w:val="00A832D2"/>
    <w:rsid w:val="00A832DE"/>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97ED6"/>
    <w:rsid w:val="00AA0B83"/>
    <w:rsid w:val="00AA22B2"/>
    <w:rsid w:val="00AA26A7"/>
    <w:rsid w:val="00AA2FCC"/>
    <w:rsid w:val="00AA3074"/>
    <w:rsid w:val="00AA3563"/>
    <w:rsid w:val="00AA36D1"/>
    <w:rsid w:val="00AA3B7F"/>
    <w:rsid w:val="00AA3DCF"/>
    <w:rsid w:val="00AA4219"/>
    <w:rsid w:val="00AA4985"/>
    <w:rsid w:val="00AA51E2"/>
    <w:rsid w:val="00AA5DB2"/>
    <w:rsid w:val="00AA5F64"/>
    <w:rsid w:val="00AA790B"/>
    <w:rsid w:val="00AA7CDE"/>
    <w:rsid w:val="00AB0571"/>
    <w:rsid w:val="00AB0C71"/>
    <w:rsid w:val="00AB0DFB"/>
    <w:rsid w:val="00AB2039"/>
    <w:rsid w:val="00AB250B"/>
    <w:rsid w:val="00AB273A"/>
    <w:rsid w:val="00AB37F6"/>
    <w:rsid w:val="00AB3828"/>
    <w:rsid w:val="00AB3AFE"/>
    <w:rsid w:val="00AB3DC5"/>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1DE8"/>
    <w:rsid w:val="00AC209F"/>
    <w:rsid w:val="00AC20DA"/>
    <w:rsid w:val="00AC21C4"/>
    <w:rsid w:val="00AC4382"/>
    <w:rsid w:val="00AC566D"/>
    <w:rsid w:val="00AC5723"/>
    <w:rsid w:val="00AC5844"/>
    <w:rsid w:val="00AC593B"/>
    <w:rsid w:val="00AC69F4"/>
    <w:rsid w:val="00AC72B6"/>
    <w:rsid w:val="00AC7B63"/>
    <w:rsid w:val="00AC7CF4"/>
    <w:rsid w:val="00AD099C"/>
    <w:rsid w:val="00AD0BB2"/>
    <w:rsid w:val="00AD0EC6"/>
    <w:rsid w:val="00AD1573"/>
    <w:rsid w:val="00AD2B95"/>
    <w:rsid w:val="00AD2C0D"/>
    <w:rsid w:val="00AD36F8"/>
    <w:rsid w:val="00AD3724"/>
    <w:rsid w:val="00AD3DA9"/>
    <w:rsid w:val="00AD4393"/>
    <w:rsid w:val="00AD4523"/>
    <w:rsid w:val="00AD4A4D"/>
    <w:rsid w:val="00AD4B9A"/>
    <w:rsid w:val="00AD4BD8"/>
    <w:rsid w:val="00AD581E"/>
    <w:rsid w:val="00AD6A01"/>
    <w:rsid w:val="00AD70FD"/>
    <w:rsid w:val="00AD7776"/>
    <w:rsid w:val="00AD7DC3"/>
    <w:rsid w:val="00AE0328"/>
    <w:rsid w:val="00AE13C9"/>
    <w:rsid w:val="00AE14FE"/>
    <w:rsid w:val="00AE1EFF"/>
    <w:rsid w:val="00AE2AF9"/>
    <w:rsid w:val="00AE30F9"/>
    <w:rsid w:val="00AE358C"/>
    <w:rsid w:val="00AE3C58"/>
    <w:rsid w:val="00AE3DF7"/>
    <w:rsid w:val="00AE42E3"/>
    <w:rsid w:val="00AE43A8"/>
    <w:rsid w:val="00AE56C6"/>
    <w:rsid w:val="00AE59AF"/>
    <w:rsid w:val="00AE59C5"/>
    <w:rsid w:val="00AE5C81"/>
    <w:rsid w:val="00AE60D3"/>
    <w:rsid w:val="00AE7CD6"/>
    <w:rsid w:val="00AF0211"/>
    <w:rsid w:val="00AF04A6"/>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724"/>
    <w:rsid w:val="00AF599B"/>
    <w:rsid w:val="00AF5BFF"/>
    <w:rsid w:val="00AF5D4C"/>
    <w:rsid w:val="00AF65FA"/>
    <w:rsid w:val="00B01690"/>
    <w:rsid w:val="00B01B15"/>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E37"/>
    <w:rsid w:val="00B17F99"/>
    <w:rsid w:val="00B20D85"/>
    <w:rsid w:val="00B21AF0"/>
    <w:rsid w:val="00B21C28"/>
    <w:rsid w:val="00B228F1"/>
    <w:rsid w:val="00B2293F"/>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3080F"/>
    <w:rsid w:val="00B30BE2"/>
    <w:rsid w:val="00B30F5B"/>
    <w:rsid w:val="00B31280"/>
    <w:rsid w:val="00B31A5A"/>
    <w:rsid w:val="00B322D4"/>
    <w:rsid w:val="00B32314"/>
    <w:rsid w:val="00B3249E"/>
    <w:rsid w:val="00B32905"/>
    <w:rsid w:val="00B32B48"/>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3F3C"/>
    <w:rsid w:val="00B546BA"/>
    <w:rsid w:val="00B549BD"/>
    <w:rsid w:val="00B54AEB"/>
    <w:rsid w:val="00B55555"/>
    <w:rsid w:val="00B55B7A"/>
    <w:rsid w:val="00B56659"/>
    <w:rsid w:val="00B56707"/>
    <w:rsid w:val="00B57D60"/>
    <w:rsid w:val="00B60746"/>
    <w:rsid w:val="00B612D1"/>
    <w:rsid w:val="00B61C21"/>
    <w:rsid w:val="00B61F92"/>
    <w:rsid w:val="00B620B9"/>
    <w:rsid w:val="00B62369"/>
    <w:rsid w:val="00B62509"/>
    <w:rsid w:val="00B62A44"/>
    <w:rsid w:val="00B62DCB"/>
    <w:rsid w:val="00B633A0"/>
    <w:rsid w:val="00B635E4"/>
    <w:rsid w:val="00B640E1"/>
    <w:rsid w:val="00B64298"/>
    <w:rsid w:val="00B644B1"/>
    <w:rsid w:val="00B64A24"/>
    <w:rsid w:val="00B664FF"/>
    <w:rsid w:val="00B66EB5"/>
    <w:rsid w:val="00B67504"/>
    <w:rsid w:val="00B676D5"/>
    <w:rsid w:val="00B67990"/>
    <w:rsid w:val="00B67C69"/>
    <w:rsid w:val="00B70372"/>
    <w:rsid w:val="00B704AF"/>
    <w:rsid w:val="00B705E8"/>
    <w:rsid w:val="00B70BE4"/>
    <w:rsid w:val="00B70EEE"/>
    <w:rsid w:val="00B70F29"/>
    <w:rsid w:val="00B717C7"/>
    <w:rsid w:val="00B727EA"/>
    <w:rsid w:val="00B72A1D"/>
    <w:rsid w:val="00B7345B"/>
    <w:rsid w:val="00B73DFC"/>
    <w:rsid w:val="00B7450A"/>
    <w:rsid w:val="00B74B0E"/>
    <w:rsid w:val="00B750A6"/>
    <w:rsid w:val="00B75411"/>
    <w:rsid w:val="00B76B30"/>
    <w:rsid w:val="00B77028"/>
    <w:rsid w:val="00B770AA"/>
    <w:rsid w:val="00B770B3"/>
    <w:rsid w:val="00B77294"/>
    <w:rsid w:val="00B7737C"/>
    <w:rsid w:val="00B7752B"/>
    <w:rsid w:val="00B77781"/>
    <w:rsid w:val="00B814B4"/>
    <w:rsid w:val="00B81C35"/>
    <w:rsid w:val="00B81EE0"/>
    <w:rsid w:val="00B81FD0"/>
    <w:rsid w:val="00B82262"/>
    <w:rsid w:val="00B8255F"/>
    <w:rsid w:val="00B82D07"/>
    <w:rsid w:val="00B82E6A"/>
    <w:rsid w:val="00B831CA"/>
    <w:rsid w:val="00B838E0"/>
    <w:rsid w:val="00B8496E"/>
    <w:rsid w:val="00B84E9C"/>
    <w:rsid w:val="00B850C2"/>
    <w:rsid w:val="00B85127"/>
    <w:rsid w:val="00B859B9"/>
    <w:rsid w:val="00B85CDC"/>
    <w:rsid w:val="00B860AD"/>
    <w:rsid w:val="00B86695"/>
    <w:rsid w:val="00B8696D"/>
    <w:rsid w:val="00B86CDC"/>
    <w:rsid w:val="00B90233"/>
    <w:rsid w:val="00B906EB"/>
    <w:rsid w:val="00B90ACA"/>
    <w:rsid w:val="00B90C5B"/>
    <w:rsid w:val="00B93979"/>
    <w:rsid w:val="00B93AE5"/>
    <w:rsid w:val="00B940AB"/>
    <w:rsid w:val="00B94197"/>
    <w:rsid w:val="00B94A81"/>
    <w:rsid w:val="00B9559D"/>
    <w:rsid w:val="00B95B6A"/>
    <w:rsid w:val="00B961C9"/>
    <w:rsid w:val="00B961F4"/>
    <w:rsid w:val="00B96443"/>
    <w:rsid w:val="00B96956"/>
    <w:rsid w:val="00B97103"/>
    <w:rsid w:val="00B972D1"/>
    <w:rsid w:val="00B97703"/>
    <w:rsid w:val="00B97751"/>
    <w:rsid w:val="00B97A9D"/>
    <w:rsid w:val="00BA0069"/>
    <w:rsid w:val="00BA0B62"/>
    <w:rsid w:val="00BA1101"/>
    <w:rsid w:val="00BA2220"/>
    <w:rsid w:val="00BA2299"/>
    <w:rsid w:val="00BA2624"/>
    <w:rsid w:val="00BA27C6"/>
    <w:rsid w:val="00BA27CE"/>
    <w:rsid w:val="00BA2F04"/>
    <w:rsid w:val="00BA3882"/>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588"/>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9D5"/>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023"/>
    <w:rsid w:val="00BF079D"/>
    <w:rsid w:val="00BF10DE"/>
    <w:rsid w:val="00BF11FC"/>
    <w:rsid w:val="00BF168C"/>
    <w:rsid w:val="00BF2864"/>
    <w:rsid w:val="00BF2A70"/>
    <w:rsid w:val="00BF347D"/>
    <w:rsid w:val="00BF3F93"/>
    <w:rsid w:val="00BF45AE"/>
    <w:rsid w:val="00BF508D"/>
    <w:rsid w:val="00BF5175"/>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564F"/>
    <w:rsid w:val="00C05674"/>
    <w:rsid w:val="00C05D0C"/>
    <w:rsid w:val="00C06270"/>
    <w:rsid w:val="00C06876"/>
    <w:rsid w:val="00C06B65"/>
    <w:rsid w:val="00C0704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F9"/>
    <w:rsid w:val="00C2094F"/>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712"/>
    <w:rsid w:val="00C25B52"/>
    <w:rsid w:val="00C26279"/>
    <w:rsid w:val="00C2629D"/>
    <w:rsid w:val="00C2644A"/>
    <w:rsid w:val="00C265B1"/>
    <w:rsid w:val="00C26AA0"/>
    <w:rsid w:val="00C26DC2"/>
    <w:rsid w:val="00C26DF3"/>
    <w:rsid w:val="00C27C1B"/>
    <w:rsid w:val="00C303BB"/>
    <w:rsid w:val="00C30BEB"/>
    <w:rsid w:val="00C31634"/>
    <w:rsid w:val="00C32948"/>
    <w:rsid w:val="00C32BE0"/>
    <w:rsid w:val="00C33CE9"/>
    <w:rsid w:val="00C3415A"/>
    <w:rsid w:val="00C34706"/>
    <w:rsid w:val="00C34996"/>
    <w:rsid w:val="00C34E8A"/>
    <w:rsid w:val="00C35FC2"/>
    <w:rsid w:val="00C36029"/>
    <w:rsid w:val="00C3626A"/>
    <w:rsid w:val="00C36392"/>
    <w:rsid w:val="00C372C1"/>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6FD8"/>
    <w:rsid w:val="00C47F6D"/>
    <w:rsid w:val="00C50547"/>
    <w:rsid w:val="00C505A8"/>
    <w:rsid w:val="00C5071A"/>
    <w:rsid w:val="00C50AD1"/>
    <w:rsid w:val="00C50B9E"/>
    <w:rsid w:val="00C51071"/>
    <w:rsid w:val="00C51083"/>
    <w:rsid w:val="00C514C7"/>
    <w:rsid w:val="00C518FA"/>
    <w:rsid w:val="00C52B02"/>
    <w:rsid w:val="00C52CBC"/>
    <w:rsid w:val="00C531E2"/>
    <w:rsid w:val="00C539EA"/>
    <w:rsid w:val="00C54382"/>
    <w:rsid w:val="00C543FA"/>
    <w:rsid w:val="00C54C80"/>
    <w:rsid w:val="00C553CA"/>
    <w:rsid w:val="00C5594A"/>
    <w:rsid w:val="00C5599A"/>
    <w:rsid w:val="00C56015"/>
    <w:rsid w:val="00C560DA"/>
    <w:rsid w:val="00C561F4"/>
    <w:rsid w:val="00C5660A"/>
    <w:rsid w:val="00C5706E"/>
    <w:rsid w:val="00C57FC8"/>
    <w:rsid w:val="00C6044B"/>
    <w:rsid w:val="00C60891"/>
    <w:rsid w:val="00C61845"/>
    <w:rsid w:val="00C6186E"/>
    <w:rsid w:val="00C6269D"/>
    <w:rsid w:val="00C626B0"/>
    <w:rsid w:val="00C631D9"/>
    <w:rsid w:val="00C63418"/>
    <w:rsid w:val="00C63F6E"/>
    <w:rsid w:val="00C64655"/>
    <w:rsid w:val="00C64DDF"/>
    <w:rsid w:val="00C64E8F"/>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2C93"/>
    <w:rsid w:val="00C73671"/>
    <w:rsid w:val="00C74013"/>
    <w:rsid w:val="00C74440"/>
    <w:rsid w:val="00C74509"/>
    <w:rsid w:val="00C74AC3"/>
    <w:rsid w:val="00C74B26"/>
    <w:rsid w:val="00C75404"/>
    <w:rsid w:val="00C759A2"/>
    <w:rsid w:val="00C75EDD"/>
    <w:rsid w:val="00C7753A"/>
    <w:rsid w:val="00C77748"/>
    <w:rsid w:val="00C77A3A"/>
    <w:rsid w:val="00C8078F"/>
    <w:rsid w:val="00C8209F"/>
    <w:rsid w:val="00C820F7"/>
    <w:rsid w:val="00C822C4"/>
    <w:rsid w:val="00C82890"/>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4ABF"/>
    <w:rsid w:val="00C95915"/>
    <w:rsid w:val="00C9602E"/>
    <w:rsid w:val="00C96315"/>
    <w:rsid w:val="00C968B4"/>
    <w:rsid w:val="00C96CF2"/>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5B4"/>
    <w:rsid w:val="00CA496C"/>
    <w:rsid w:val="00CA4DF5"/>
    <w:rsid w:val="00CA5414"/>
    <w:rsid w:val="00CA58BA"/>
    <w:rsid w:val="00CA66E6"/>
    <w:rsid w:val="00CA6725"/>
    <w:rsid w:val="00CA6B03"/>
    <w:rsid w:val="00CA6B7E"/>
    <w:rsid w:val="00CB00F7"/>
    <w:rsid w:val="00CB078B"/>
    <w:rsid w:val="00CB0CFA"/>
    <w:rsid w:val="00CB14B5"/>
    <w:rsid w:val="00CB15F8"/>
    <w:rsid w:val="00CB19E1"/>
    <w:rsid w:val="00CB1F7D"/>
    <w:rsid w:val="00CB2626"/>
    <w:rsid w:val="00CB516A"/>
    <w:rsid w:val="00CB5230"/>
    <w:rsid w:val="00CB590D"/>
    <w:rsid w:val="00CB5C99"/>
    <w:rsid w:val="00CB694C"/>
    <w:rsid w:val="00CB6B87"/>
    <w:rsid w:val="00CB6F15"/>
    <w:rsid w:val="00CB70B3"/>
    <w:rsid w:val="00CB74A2"/>
    <w:rsid w:val="00CB7544"/>
    <w:rsid w:val="00CB7CB1"/>
    <w:rsid w:val="00CB7F7C"/>
    <w:rsid w:val="00CC0B90"/>
    <w:rsid w:val="00CC0C64"/>
    <w:rsid w:val="00CC144A"/>
    <w:rsid w:val="00CC1484"/>
    <w:rsid w:val="00CC2DF2"/>
    <w:rsid w:val="00CC30EC"/>
    <w:rsid w:val="00CC326D"/>
    <w:rsid w:val="00CC35BA"/>
    <w:rsid w:val="00CC42E9"/>
    <w:rsid w:val="00CC43B6"/>
    <w:rsid w:val="00CC44B1"/>
    <w:rsid w:val="00CC4A78"/>
    <w:rsid w:val="00CC5527"/>
    <w:rsid w:val="00CC568B"/>
    <w:rsid w:val="00CC62C6"/>
    <w:rsid w:val="00CC6939"/>
    <w:rsid w:val="00CC6B55"/>
    <w:rsid w:val="00CC7AF9"/>
    <w:rsid w:val="00CC7E2B"/>
    <w:rsid w:val="00CD0260"/>
    <w:rsid w:val="00CD048B"/>
    <w:rsid w:val="00CD0550"/>
    <w:rsid w:val="00CD0F2F"/>
    <w:rsid w:val="00CD1609"/>
    <w:rsid w:val="00CD1AD6"/>
    <w:rsid w:val="00CD1F6B"/>
    <w:rsid w:val="00CD2001"/>
    <w:rsid w:val="00CD2144"/>
    <w:rsid w:val="00CD2C3A"/>
    <w:rsid w:val="00CD2FBE"/>
    <w:rsid w:val="00CD36BE"/>
    <w:rsid w:val="00CD36FE"/>
    <w:rsid w:val="00CD4059"/>
    <w:rsid w:val="00CD41D4"/>
    <w:rsid w:val="00CD42DE"/>
    <w:rsid w:val="00CD45D6"/>
    <w:rsid w:val="00CD4670"/>
    <w:rsid w:val="00CD48AC"/>
    <w:rsid w:val="00CD5125"/>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26E"/>
    <w:rsid w:val="00CE64A6"/>
    <w:rsid w:val="00CE6A0F"/>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03E3"/>
    <w:rsid w:val="00D01714"/>
    <w:rsid w:val="00D01BA1"/>
    <w:rsid w:val="00D02B2E"/>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938"/>
    <w:rsid w:val="00D10C04"/>
    <w:rsid w:val="00D10E0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C31"/>
    <w:rsid w:val="00D201F9"/>
    <w:rsid w:val="00D20503"/>
    <w:rsid w:val="00D2053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1A2"/>
    <w:rsid w:val="00D406E7"/>
    <w:rsid w:val="00D40C24"/>
    <w:rsid w:val="00D41708"/>
    <w:rsid w:val="00D42FF2"/>
    <w:rsid w:val="00D43044"/>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84A"/>
    <w:rsid w:val="00D5199E"/>
    <w:rsid w:val="00D52748"/>
    <w:rsid w:val="00D52B29"/>
    <w:rsid w:val="00D52EFE"/>
    <w:rsid w:val="00D54D3F"/>
    <w:rsid w:val="00D555CF"/>
    <w:rsid w:val="00D56150"/>
    <w:rsid w:val="00D56814"/>
    <w:rsid w:val="00D56A8D"/>
    <w:rsid w:val="00D56CD0"/>
    <w:rsid w:val="00D56F45"/>
    <w:rsid w:val="00D574BB"/>
    <w:rsid w:val="00D575F2"/>
    <w:rsid w:val="00D57A4C"/>
    <w:rsid w:val="00D607F3"/>
    <w:rsid w:val="00D6137B"/>
    <w:rsid w:val="00D62333"/>
    <w:rsid w:val="00D62675"/>
    <w:rsid w:val="00D62C16"/>
    <w:rsid w:val="00D631B4"/>
    <w:rsid w:val="00D634C3"/>
    <w:rsid w:val="00D63E18"/>
    <w:rsid w:val="00D64A12"/>
    <w:rsid w:val="00D64BA9"/>
    <w:rsid w:val="00D64F06"/>
    <w:rsid w:val="00D65DEC"/>
    <w:rsid w:val="00D665DE"/>
    <w:rsid w:val="00D66EDB"/>
    <w:rsid w:val="00D67519"/>
    <w:rsid w:val="00D67B9B"/>
    <w:rsid w:val="00D70BE2"/>
    <w:rsid w:val="00D70CB3"/>
    <w:rsid w:val="00D70DBA"/>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0EA"/>
    <w:rsid w:val="00D813B0"/>
    <w:rsid w:val="00D81BC7"/>
    <w:rsid w:val="00D82C29"/>
    <w:rsid w:val="00D82E8A"/>
    <w:rsid w:val="00D83F77"/>
    <w:rsid w:val="00D8466F"/>
    <w:rsid w:val="00D84A6D"/>
    <w:rsid w:val="00D85CEF"/>
    <w:rsid w:val="00D8643E"/>
    <w:rsid w:val="00D86527"/>
    <w:rsid w:val="00D86DC3"/>
    <w:rsid w:val="00D87020"/>
    <w:rsid w:val="00D8797D"/>
    <w:rsid w:val="00D87B43"/>
    <w:rsid w:val="00D902FE"/>
    <w:rsid w:val="00D9096F"/>
    <w:rsid w:val="00D91159"/>
    <w:rsid w:val="00D91262"/>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48A9"/>
    <w:rsid w:val="00DA55C7"/>
    <w:rsid w:val="00DA5F58"/>
    <w:rsid w:val="00DA6974"/>
    <w:rsid w:val="00DA6A0B"/>
    <w:rsid w:val="00DA704D"/>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676B"/>
    <w:rsid w:val="00DB75FA"/>
    <w:rsid w:val="00DB793D"/>
    <w:rsid w:val="00DB79BC"/>
    <w:rsid w:val="00DB7BD9"/>
    <w:rsid w:val="00DC0167"/>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297C"/>
    <w:rsid w:val="00DF2E52"/>
    <w:rsid w:val="00DF3447"/>
    <w:rsid w:val="00DF4647"/>
    <w:rsid w:val="00DF5D02"/>
    <w:rsid w:val="00DF658B"/>
    <w:rsid w:val="00DF6790"/>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5DF"/>
    <w:rsid w:val="00E047AA"/>
    <w:rsid w:val="00E05166"/>
    <w:rsid w:val="00E05362"/>
    <w:rsid w:val="00E05643"/>
    <w:rsid w:val="00E058EC"/>
    <w:rsid w:val="00E06327"/>
    <w:rsid w:val="00E064DD"/>
    <w:rsid w:val="00E06935"/>
    <w:rsid w:val="00E06C8E"/>
    <w:rsid w:val="00E074E7"/>
    <w:rsid w:val="00E07A52"/>
    <w:rsid w:val="00E10093"/>
    <w:rsid w:val="00E10DDA"/>
    <w:rsid w:val="00E11274"/>
    <w:rsid w:val="00E12531"/>
    <w:rsid w:val="00E1293D"/>
    <w:rsid w:val="00E12D65"/>
    <w:rsid w:val="00E13F19"/>
    <w:rsid w:val="00E143A7"/>
    <w:rsid w:val="00E146B8"/>
    <w:rsid w:val="00E14EBC"/>
    <w:rsid w:val="00E15BEB"/>
    <w:rsid w:val="00E16018"/>
    <w:rsid w:val="00E17763"/>
    <w:rsid w:val="00E1786E"/>
    <w:rsid w:val="00E17D55"/>
    <w:rsid w:val="00E20AEB"/>
    <w:rsid w:val="00E21396"/>
    <w:rsid w:val="00E2171B"/>
    <w:rsid w:val="00E21F62"/>
    <w:rsid w:val="00E22473"/>
    <w:rsid w:val="00E2249A"/>
    <w:rsid w:val="00E226D1"/>
    <w:rsid w:val="00E231B0"/>
    <w:rsid w:val="00E23648"/>
    <w:rsid w:val="00E236F5"/>
    <w:rsid w:val="00E2399B"/>
    <w:rsid w:val="00E239F9"/>
    <w:rsid w:val="00E23F3A"/>
    <w:rsid w:val="00E2507E"/>
    <w:rsid w:val="00E25F10"/>
    <w:rsid w:val="00E264D1"/>
    <w:rsid w:val="00E26809"/>
    <w:rsid w:val="00E269C5"/>
    <w:rsid w:val="00E2767E"/>
    <w:rsid w:val="00E279FD"/>
    <w:rsid w:val="00E30366"/>
    <w:rsid w:val="00E30582"/>
    <w:rsid w:val="00E30766"/>
    <w:rsid w:val="00E30F2B"/>
    <w:rsid w:val="00E312F4"/>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817"/>
    <w:rsid w:val="00E40C95"/>
    <w:rsid w:val="00E40F58"/>
    <w:rsid w:val="00E416AC"/>
    <w:rsid w:val="00E41A0E"/>
    <w:rsid w:val="00E41B02"/>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425"/>
    <w:rsid w:val="00E477FF"/>
    <w:rsid w:val="00E507BD"/>
    <w:rsid w:val="00E50CAD"/>
    <w:rsid w:val="00E51299"/>
    <w:rsid w:val="00E512FC"/>
    <w:rsid w:val="00E51A22"/>
    <w:rsid w:val="00E51AEF"/>
    <w:rsid w:val="00E52A58"/>
    <w:rsid w:val="00E52DCE"/>
    <w:rsid w:val="00E5317A"/>
    <w:rsid w:val="00E54242"/>
    <w:rsid w:val="00E545F5"/>
    <w:rsid w:val="00E54EB6"/>
    <w:rsid w:val="00E54F74"/>
    <w:rsid w:val="00E552DF"/>
    <w:rsid w:val="00E56678"/>
    <w:rsid w:val="00E5697B"/>
    <w:rsid w:val="00E57296"/>
    <w:rsid w:val="00E57CCF"/>
    <w:rsid w:val="00E57F91"/>
    <w:rsid w:val="00E60369"/>
    <w:rsid w:val="00E6077C"/>
    <w:rsid w:val="00E60A6B"/>
    <w:rsid w:val="00E60BFF"/>
    <w:rsid w:val="00E61064"/>
    <w:rsid w:val="00E61558"/>
    <w:rsid w:val="00E62632"/>
    <w:rsid w:val="00E6360E"/>
    <w:rsid w:val="00E63E56"/>
    <w:rsid w:val="00E63FCC"/>
    <w:rsid w:val="00E646BF"/>
    <w:rsid w:val="00E64D0A"/>
    <w:rsid w:val="00E6571D"/>
    <w:rsid w:val="00E65FF0"/>
    <w:rsid w:val="00E6606C"/>
    <w:rsid w:val="00E6638D"/>
    <w:rsid w:val="00E664A4"/>
    <w:rsid w:val="00E66C94"/>
    <w:rsid w:val="00E676AD"/>
    <w:rsid w:val="00E705EF"/>
    <w:rsid w:val="00E70607"/>
    <w:rsid w:val="00E70734"/>
    <w:rsid w:val="00E70870"/>
    <w:rsid w:val="00E70AA9"/>
    <w:rsid w:val="00E70F7D"/>
    <w:rsid w:val="00E717A2"/>
    <w:rsid w:val="00E71A87"/>
    <w:rsid w:val="00E7225E"/>
    <w:rsid w:val="00E72E6C"/>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2DAF"/>
    <w:rsid w:val="00E93479"/>
    <w:rsid w:val="00E93B04"/>
    <w:rsid w:val="00E93D7F"/>
    <w:rsid w:val="00E93EA0"/>
    <w:rsid w:val="00E94472"/>
    <w:rsid w:val="00E947A1"/>
    <w:rsid w:val="00E94AAA"/>
    <w:rsid w:val="00E951DC"/>
    <w:rsid w:val="00E957C4"/>
    <w:rsid w:val="00E95937"/>
    <w:rsid w:val="00E95A11"/>
    <w:rsid w:val="00E95B12"/>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1C9"/>
    <w:rsid w:val="00EB560F"/>
    <w:rsid w:val="00EB5AE5"/>
    <w:rsid w:val="00EB5DEE"/>
    <w:rsid w:val="00EB5F2B"/>
    <w:rsid w:val="00EB6108"/>
    <w:rsid w:val="00EB7080"/>
    <w:rsid w:val="00EB727B"/>
    <w:rsid w:val="00EC04CE"/>
    <w:rsid w:val="00EC05D5"/>
    <w:rsid w:val="00EC08E8"/>
    <w:rsid w:val="00EC0FEA"/>
    <w:rsid w:val="00EC2DBF"/>
    <w:rsid w:val="00EC35A5"/>
    <w:rsid w:val="00EC3658"/>
    <w:rsid w:val="00EC3DFD"/>
    <w:rsid w:val="00EC4602"/>
    <w:rsid w:val="00EC589C"/>
    <w:rsid w:val="00EC59C0"/>
    <w:rsid w:val="00EC64CD"/>
    <w:rsid w:val="00EC68F7"/>
    <w:rsid w:val="00EC6BB0"/>
    <w:rsid w:val="00EC7DCB"/>
    <w:rsid w:val="00EC7F43"/>
    <w:rsid w:val="00ED0B40"/>
    <w:rsid w:val="00ED256E"/>
    <w:rsid w:val="00ED2742"/>
    <w:rsid w:val="00ED2DE4"/>
    <w:rsid w:val="00ED2DF8"/>
    <w:rsid w:val="00ED3269"/>
    <w:rsid w:val="00ED39A1"/>
    <w:rsid w:val="00ED47D3"/>
    <w:rsid w:val="00ED4C0C"/>
    <w:rsid w:val="00ED4C9A"/>
    <w:rsid w:val="00ED5020"/>
    <w:rsid w:val="00ED6324"/>
    <w:rsid w:val="00ED6A8E"/>
    <w:rsid w:val="00ED72F3"/>
    <w:rsid w:val="00ED76AA"/>
    <w:rsid w:val="00ED7D72"/>
    <w:rsid w:val="00EE0A50"/>
    <w:rsid w:val="00EE0B70"/>
    <w:rsid w:val="00EE0D20"/>
    <w:rsid w:val="00EE15D4"/>
    <w:rsid w:val="00EE1E05"/>
    <w:rsid w:val="00EE1F08"/>
    <w:rsid w:val="00EE238A"/>
    <w:rsid w:val="00EE2AE3"/>
    <w:rsid w:val="00EE2B38"/>
    <w:rsid w:val="00EE37C3"/>
    <w:rsid w:val="00EE4246"/>
    <w:rsid w:val="00EE5AB4"/>
    <w:rsid w:val="00EE63E2"/>
    <w:rsid w:val="00EE670F"/>
    <w:rsid w:val="00EE6F0D"/>
    <w:rsid w:val="00EE7E93"/>
    <w:rsid w:val="00EF0E3B"/>
    <w:rsid w:val="00EF0FFF"/>
    <w:rsid w:val="00EF20E6"/>
    <w:rsid w:val="00EF24CD"/>
    <w:rsid w:val="00EF2EDF"/>
    <w:rsid w:val="00EF2EF0"/>
    <w:rsid w:val="00EF3468"/>
    <w:rsid w:val="00EF3C80"/>
    <w:rsid w:val="00EF43F3"/>
    <w:rsid w:val="00EF4831"/>
    <w:rsid w:val="00EF4AF8"/>
    <w:rsid w:val="00EF50D9"/>
    <w:rsid w:val="00EF51F1"/>
    <w:rsid w:val="00EF6123"/>
    <w:rsid w:val="00EF653B"/>
    <w:rsid w:val="00EF6CC5"/>
    <w:rsid w:val="00EF6E6D"/>
    <w:rsid w:val="00EF6E8D"/>
    <w:rsid w:val="00EF7572"/>
    <w:rsid w:val="00F00A88"/>
    <w:rsid w:val="00F00AE0"/>
    <w:rsid w:val="00F01D9E"/>
    <w:rsid w:val="00F02251"/>
    <w:rsid w:val="00F024D1"/>
    <w:rsid w:val="00F03A28"/>
    <w:rsid w:val="00F05830"/>
    <w:rsid w:val="00F058DF"/>
    <w:rsid w:val="00F05AA1"/>
    <w:rsid w:val="00F05B90"/>
    <w:rsid w:val="00F05C1D"/>
    <w:rsid w:val="00F06500"/>
    <w:rsid w:val="00F06D58"/>
    <w:rsid w:val="00F0724C"/>
    <w:rsid w:val="00F073B1"/>
    <w:rsid w:val="00F07DA9"/>
    <w:rsid w:val="00F07F04"/>
    <w:rsid w:val="00F1131A"/>
    <w:rsid w:val="00F114EB"/>
    <w:rsid w:val="00F12305"/>
    <w:rsid w:val="00F1253C"/>
    <w:rsid w:val="00F131F5"/>
    <w:rsid w:val="00F13619"/>
    <w:rsid w:val="00F13878"/>
    <w:rsid w:val="00F13E2A"/>
    <w:rsid w:val="00F14466"/>
    <w:rsid w:val="00F14882"/>
    <w:rsid w:val="00F14BC7"/>
    <w:rsid w:val="00F15078"/>
    <w:rsid w:val="00F157C3"/>
    <w:rsid w:val="00F15B43"/>
    <w:rsid w:val="00F15CBF"/>
    <w:rsid w:val="00F15D5A"/>
    <w:rsid w:val="00F1674C"/>
    <w:rsid w:val="00F16A69"/>
    <w:rsid w:val="00F16B65"/>
    <w:rsid w:val="00F1701D"/>
    <w:rsid w:val="00F17620"/>
    <w:rsid w:val="00F17D31"/>
    <w:rsid w:val="00F2002E"/>
    <w:rsid w:val="00F207D1"/>
    <w:rsid w:val="00F2084C"/>
    <w:rsid w:val="00F20E2F"/>
    <w:rsid w:val="00F20E9C"/>
    <w:rsid w:val="00F218B3"/>
    <w:rsid w:val="00F2190E"/>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65F"/>
    <w:rsid w:val="00F306AD"/>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C2"/>
    <w:rsid w:val="00F35434"/>
    <w:rsid w:val="00F35C35"/>
    <w:rsid w:val="00F36BAF"/>
    <w:rsid w:val="00F377F2"/>
    <w:rsid w:val="00F37C46"/>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88C"/>
    <w:rsid w:val="00F56A91"/>
    <w:rsid w:val="00F56DD2"/>
    <w:rsid w:val="00F56DEC"/>
    <w:rsid w:val="00F57885"/>
    <w:rsid w:val="00F57B65"/>
    <w:rsid w:val="00F57E60"/>
    <w:rsid w:val="00F600AE"/>
    <w:rsid w:val="00F601FE"/>
    <w:rsid w:val="00F609DD"/>
    <w:rsid w:val="00F60D7C"/>
    <w:rsid w:val="00F60ED6"/>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3143"/>
    <w:rsid w:val="00F74B0A"/>
    <w:rsid w:val="00F74CCB"/>
    <w:rsid w:val="00F761D0"/>
    <w:rsid w:val="00F763D2"/>
    <w:rsid w:val="00F7642E"/>
    <w:rsid w:val="00F76D84"/>
    <w:rsid w:val="00F76DDB"/>
    <w:rsid w:val="00F771D9"/>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149"/>
    <w:rsid w:val="00F87DD3"/>
    <w:rsid w:val="00F90225"/>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14"/>
    <w:rsid w:val="00FA0FB1"/>
    <w:rsid w:val="00FA1013"/>
    <w:rsid w:val="00FA111F"/>
    <w:rsid w:val="00FA11AD"/>
    <w:rsid w:val="00FA128D"/>
    <w:rsid w:val="00FA1294"/>
    <w:rsid w:val="00FA1B86"/>
    <w:rsid w:val="00FA1DFF"/>
    <w:rsid w:val="00FA240A"/>
    <w:rsid w:val="00FA2BE4"/>
    <w:rsid w:val="00FA35E2"/>
    <w:rsid w:val="00FA44F0"/>
    <w:rsid w:val="00FA47E0"/>
    <w:rsid w:val="00FA48CB"/>
    <w:rsid w:val="00FA5CC4"/>
    <w:rsid w:val="00FA65C8"/>
    <w:rsid w:val="00FA79EE"/>
    <w:rsid w:val="00FB0291"/>
    <w:rsid w:val="00FB02BC"/>
    <w:rsid w:val="00FB0EB6"/>
    <w:rsid w:val="00FB0F91"/>
    <w:rsid w:val="00FB1109"/>
    <w:rsid w:val="00FB19E1"/>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0FA8"/>
    <w:rsid w:val="00FC10D4"/>
    <w:rsid w:val="00FC17E6"/>
    <w:rsid w:val="00FC221C"/>
    <w:rsid w:val="00FC292D"/>
    <w:rsid w:val="00FC2A03"/>
    <w:rsid w:val="00FC3172"/>
    <w:rsid w:val="00FC3222"/>
    <w:rsid w:val="00FC328E"/>
    <w:rsid w:val="00FC3A47"/>
    <w:rsid w:val="00FC3A57"/>
    <w:rsid w:val="00FC453C"/>
    <w:rsid w:val="00FC4E42"/>
    <w:rsid w:val="00FC643E"/>
    <w:rsid w:val="00FC665C"/>
    <w:rsid w:val="00FC70F3"/>
    <w:rsid w:val="00FD0CC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6173"/>
    <w:rsid w:val="00FD61A3"/>
    <w:rsid w:val="00FD68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BEE"/>
    <w:rsid w:val="00FE5EF8"/>
    <w:rsid w:val="00FE61DB"/>
    <w:rsid w:val="00FE6288"/>
    <w:rsid w:val="00FE6B6D"/>
    <w:rsid w:val="00FE72DF"/>
    <w:rsid w:val="00FE77E5"/>
    <w:rsid w:val="00FE7B93"/>
    <w:rsid w:val="00FE7C7E"/>
    <w:rsid w:val="00FE7E26"/>
    <w:rsid w:val="00FF0218"/>
    <w:rsid w:val="00FF0F1D"/>
    <w:rsid w:val="00FF271E"/>
    <w:rsid w:val="00FF3152"/>
    <w:rsid w:val="00FF32C8"/>
    <w:rsid w:val="00FF38F7"/>
    <w:rsid w:val="00FF4142"/>
    <w:rsid w:val="00FF46F1"/>
    <w:rsid w:val="00FF4823"/>
    <w:rsid w:val="00FF494B"/>
    <w:rsid w:val="00FF49A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
    <w:basedOn w:val="a"/>
    <w:link w:val="af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EB01EB"/>
    <w:rPr>
      <w:lang w:val="en-GB" w:eastAsia="en-US"/>
    </w:rPr>
  </w:style>
  <w:style w:type="character" w:customStyle="1" w:styleId="B2Char">
    <w:name w:val="B2 Char"/>
    <w:link w:val="B2"/>
    <w:qFormat/>
    <w:rsid w:val="005C7DA7"/>
    <w:rPr>
      <w:lang w:val="en-GB" w:eastAsia="en-US"/>
    </w:rPr>
  </w:style>
  <w:style w:type="paragraph" w:customStyle="1" w:styleId="EmailDiscussion">
    <w:name w:val="EmailDiscussion"/>
    <w:basedOn w:val="a"/>
    <w:next w:val="Doc-text2"/>
    <w:rsid w:val="005C7DA7"/>
    <w:pPr>
      <w:numPr>
        <w:numId w:val="43"/>
      </w:numPr>
      <w:overflowPunct/>
      <w:autoSpaceDE/>
      <w:autoSpaceDN/>
      <w:adjustRightInd/>
      <w:spacing w:before="40" w:after="0"/>
      <w:textAlignment w:val="auto"/>
    </w:pPr>
    <w:rPr>
      <w:rFonts w:ascii="Arial" w:eastAsia="MS Mincho" w:hAnsi="Arial"/>
      <w:b/>
      <w:szCs w:val="24"/>
      <w:lang w:eastAsia="en-GB"/>
    </w:rPr>
  </w:style>
  <w:style w:type="character" w:styleId="afd">
    <w:name w:val="Emphasis"/>
    <w:qFormat/>
    <w:rsid w:val="00DA704D"/>
    <w:rPr>
      <w:i/>
      <w:iCs/>
    </w:rPr>
  </w:style>
  <w:style w:type="paragraph" w:customStyle="1" w:styleId="PropObs">
    <w:name w:val="PropObs"/>
    <w:basedOn w:val="a"/>
    <w:rsid w:val="00716DD4"/>
    <w:pPr>
      <w:spacing w:before="100" w:beforeAutospacing="1"/>
    </w:pPr>
    <w:rPr>
      <w:rFonts w:eastAsia="宋体" w:cs="Calibri"/>
      <w:b/>
      <w:bCs/>
      <w:sz w:val="22"/>
      <w:szCs w:val="22"/>
      <w:lang w:val="en-US" w:eastAsia="zh-CN"/>
    </w:rPr>
  </w:style>
  <w:style w:type="character" w:customStyle="1" w:styleId="B3Char">
    <w:name w:val="B3 Char"/>
    <w:qFormat/>
    <w:rsid w:val="00AD0BB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836320">
      <w:bodyDiv w:val="1"/>
      <w:marLeft w:val="0"/>
      <w:marRight w:val="0"/>
      <w:marTop w:val="0"/>
      <w:marBottom w:val="0"/>
      <w:divBdr>
        <w:top w:val="none" w:sz="0" w:space="0" w:color="auto"/>
        <w:left w:val="none" w:sz="0" w:space="0" w:color="auto"/>
        <w:bottom w:val="none" w:sz="0" w:space="0" w:color="auto"/>
        <w:right w:val="none" w:sz="0" w:space="0" w:color="auto"/>
      </w:divBdr>
    </w:div>
    <w:div w:id="284580239">
      <w:bodyDiv w:val="1"/>
      <w:marLeft w:val="0"/>
      <w:marRight w:val="0"/>
      <w:marTop w:val="0"/>
      <w:marBottom w:val="0"/>
      <w:divBdr>
        <w:top w:val="none" w:sz="0" w:space="0" w:color="auto"/>
        <w:left w:val="none" w:sz="0" w:space="0" w:color="auto"/>
        <w:bottom w:val="none" w:sz="0" w:space="0" w:color="auto"/>
        <w:right w:val="none" w:sz="0" w:space="0" w:color="auto"/>
      </w:divBdr>
    </w:div>
    <w:div w:id="443774014">
      <w:bodyDiv w:val="1"/>
      <w:marLeft w:val="0"/>
      <w:marRight w:val="0"/>
      <w:marTop w:val="0"/>
      <w:marBottom w:val="0"/>
      <w:divBdr>
        <w:top w:val="none" w:sz="0" w:space="0" w:color="auto"/>
        <w:left w:val="none" w:sz="0" w:space="0" w:color="auto"/>
        <w:bottom w:val="none" w:sz="0" w:space="0" w:color="auto"/>
        <w:right w:val="none" w:sz="0" w:space="0" w:color="auto"/>
      </w:divBdr>
    </w:div>
    <w:div w:id="707336911">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2000688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467</Words>
  <Characters>2668</Characters>
  <Application>Microsoft Office Word</Application>
  <DocSecurity>0</DocSecurity>
  <Lines>22</Lines>
  <Paragraphs>6</Paragraphs>
  <ScaleCrop>false</ScaleCrop>
  <Company>ETSI Sophia Antipolis</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41</cp:revision>
  <cp:lastPrinted>2019-03-27T02:48:00Z</cp:lastPrinted>
  <dcterms:created xsi:type="dcterms:W3CDTF">2024-11-08T02:43:00Z</dcterms:created>
  <dcterms:modified xsi:type="dcterms:W3CDTF">2024-11-08T04:01:00Z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